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7E1" w:rsidRPr="00B347E1" w:rsidRDefault="00320E63" w:rsidP="000C6019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</w:pPr>
      <w:r w:rsidRPr="002B687A">
        <w:rPr>
          <w:rFonts w:cs="Simplified Arabic"/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4099560</wp:posOffset>
            </wp:positionH>
            <wp:positionV relativeFrom="paragraph">
              <wp:posOffset>-1147445</wp:posOffset>
            </wp:positionV>
            <wp:extent cx="739140" cy="86513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6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 w:rsidR="00D36052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</w:t>
      </w:r>
      <w:r w:rsidR="00B347E1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/</w:t>
      </w:r>
      <w:r w:rsidR="0093318F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</w:t>
      </w:r>
      <w:r w:rsidR="0093318F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المحاسبة</w:t>
      </w:r>
      <w:r w:rsidR="00B347E1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ab/>
      </w:r>
      <w:r w:rsidR="00B347E1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 xml:space="preserve"> </w:t>
      </w:r>
      <w:r w:rsidR="00B347E1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للصف/ الحادي عشر ريادة </w:t>
      </w:r>
      <w:proofErr w:type="gramStart"/>
      <w:r w:rsidR="00B347E1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واعمال</w:t>
      </w:r>
      <w:r w:rsidR="00D36052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</w:t>
      </w:r>
      <w:r w:rsidR="00B347E1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ab/>
      </w:r>
      <w:proofErr w:type="gramEnd"/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"/>
        <w:tblpPr w:leftFromText="180" w:rightFromText="180" w:vertAnchor="text" w:horzAnchor="margin" w:tblpXSpec="center" w:tblpY="271"/>
        <w:tblW w:w="15115" w:type="dxa"/>
        <w:tblLayout w:type="fixed"/>
        <w:tblLook w:val="04A0" w:firstRow="1" w:lastRow="0" w:firstColumn="1" w:lastColumn="0" w:noHBand="0" w:noVBand="1"/>
      </w:tblPr>
      <w:tblGrid>
        <w:gridCol w:w="1254"/>
        <w:gridCol w:w="2158"/>
        <w:gridCol w:w="2068"/>
        <w:gridCol w:w="899"/>
        <w:gridCol w:w="2389"/>
        <w:gridCol w:w="1003"/>
        <w:gridCol w:w="2545"/>
        <w:gridCol w:w="1989"/>
        <w:gridCol w:w="810"/>
      </w:tblGrid>
      <w:tr w:rsidR="009168BF" w:rsidTr="0035183C">
        <w:tc>
          <w:tcPr>
            <w:tcW w:w="1254" w:type="dxa"/>
            <w:shd w:val="clear" w:color="auto" w:fill="F2F2F2" w:themeFill="background1" w:themeFillShade="F2"/>
          </w:tcPr>
          <w:p w:rsidR="009168BF" w:rsidRPr="00DA1070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A10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ملاحظات المعلم</w:t>
            </w:r>
          </w:p>
        </w:tc>
        <w:tc>
          <w:tcPr>
            <w:tcW w:w="2158" w:type="dxa"/>
            <w:shd w:val="clear" w:color="auto" w:fill="F2F2F2" w:themeFill="background1" w:themeFillShade="F2"/>
          </w:tcPr>
          <w:p w:rsidR="009168BF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مهام تعليمية مقترحة</w:t>
            </w:r>
          </w:p>
        </w:tc>
        <w:tc>
          <w:tcPr>
            <w:tcW w:w="2068" w:type="dxa"/>
            <w:shd w:val="clear" w:color="auto" w:fill="F2F2F2" w:themeFill="background1" w:themeFillShade="F2"/>
          </w:tcPr>
          <w:p w:rsidR="009168BF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مادة للاطلاع</w:t>
            </w:r>
          </w:p>
          <w:p w:rsidR="009168BF" w:rsidRPr="00DA1070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فاقد تعليمي مقترح</w:t>
            </w:r>
          </w:p>
        </w:tc>
        <w:tc>
          <w:tcPr>
            <w:tcW w:w="899" w:type="dxa"/>
            <w:shd w:val="clear" w:color="auto" w:fill="F2F2F2" w:themeFill="background1" w:themeFillShade="F2"/>
          </w:tcPr>
          <w:p w:rsidR="009168BF" w:rsidRPr="00DA1070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A10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2389" w:type="dxa"/>
            <w:shd w:val="clear" w:color="auto" w:fill="F2F2F2" w:themeFill="background1" w:themeFillShade="F2"/>
          </w:tcPr>
          <w:p w:rsidR="009168BF" w:rsidRPr="00DA1070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تسلسل الموضوعات حسب الأهمية/ طوارئ</w:t>
            </w:r>
          </w:p>
        </w:tc>
        <w:tc>
          <w:tcPr>
            <w:tcW w:w="1003" w:type="dxa"/>
            <w:shd w:val="clear" w:color="auto" w:fill="F2F2F2" w:themeFill="background1" w:themeFillShade="F2"/>
          </w:tcPr>
          <w:p w:rsidR="009168BF" w:rsidRPr="00DA1070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A10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عدد الحصص</w:t>
            </w:r>
          </w:p>
        </w:tc>
        <w:tc>
          <w:tcPr>
            <w:tcW w:w="2545" w:type="dxa"/>
            <w:shd w:val="clear" w:color="auto" w:fill="F2F2F2" w:themeFill="background1" w:themeFillShade="F2"/>
          </w:tcPr>
          <w:p w:rsidR="009168BF" w:rsidRPr="00DA1070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الموضوعات في الدرس</w:t>
            </w:r>
          </w:p>
        </w:tc>
        <w:tc>
          <w:tcPr>
            <w:tcW w:w="1989" w:type="dxa"/>
            <w:shd w:val="clear" w:color="auto" w:fill="F2F2F2" w:themeFill="background1" w:themeFillShade="F2"/>
          </w:tcPr>
          <w:p w:rsidR="009168BF" w:rsidRPr="00DA1070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A10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الدرس</w:t>
            </w:r>
          </w:p>
        </w:tc>
        <w:tc>
          <w:tcPr>
            <w:tcW w:w="810" w:type="dxa"/>
            <w:shd w:val="clear" w:color="auto" w:fill="F2F2F2" w:themeFill="background1" w:themeFillShade="F2"/>
          </w:tcPr>
          <w:p w:rsidR="009168BF" w:rsidRPr="00DA1070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A10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الوحدة</w:t>
            </w:r>
          </w:p>
        </w:tc>
      </w:tr>
      <w:tr w:rsidR="009168BF" w:rsidRPr="00AC08ED" w:rsidTr="0035183C">
        <w:tc>
          <w:tcPr>
            <w:tcW w:w="1254" w:type="dxa"/>
            <w:vMerge w:val="restart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2158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- حل الأسئلة ص 15-16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حل ورقة عمل </w:t>
            </w:r>
          </w:p>
        </w:tc>
        <w:tc>
          <w:tcPr>
            <w:tcW w:w="2068" w:type="dxa"/>
          </w:tcPr>
          <w:p w:rsidR="009168BF" w:rsidRPr="00AC08ED" w:rsidRDefault="009168BF" w:rsidP="0035183C">
            <w:pPr>
              <w:pStyle w:val="NoSpacing"/>
              <w:jc w:val="right"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- مثال (1) صفحة 9   </w:t>
            </w:r>
            <w:proofErr w:type="gramStart"/>
            <w:r>
              <w:rPr>
                <w:rFonts w:asciiTheme="majorBidi" w:hAnsiTheme="majorBidi" w:cstheme="majorBidi"/>
                <w:b/>
                <w:bCs/>
                <w:rtl/>
              </w:rPr>
              <w:t>افكر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صفحة 10 </w:t>
            </w:r>
          </w:p>
          <w:p w:rsidR="009168BF" w:rsidRPr="00AC08ED" w:rsidRDefault="009168BF" w:rsidP="0035183C">
            <w:pPr>
              <w:pStyle w:val="NoSpacing"/>
              <w:jc w:val="right"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هل تعلم ص 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14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899" w:type="dxa"/>
            <w:vMerge w:val="restart"/>
            <w:textDirection w:val="btLr"/>
            <w:vAlign w:val="center"/>
          </w:tcPr>
          <w:p w:rsidR="009168BF" w:rsidRPr="00AC08ED" w:rsidRDefault="009168BF" w:rsidP="0035183C">
            <w:pPr>
              <w:bidi/>
              <w:ind w:left="113" w:right="113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19/1 </w:t>
            </w:r>
            <w:r w:rsidRPr="00AC08ED">
              <w:rPr>
                <w:rFonts w:asciiTheme="majorBidi" w:hAnsiTheme="majorBidi" w:cstheme="majorBidi"/>
                <w:b/>
                <w:bCs/>
                <w:rtl/>
              </w:rPr>
              <w:t>–</w:t>
            </w: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 20/4</w:t>
            </w:r>
          </w:p>
        </w:tc>
        <w:tc>
          <w:tcPr>
            <w:tcW w:w="2389" w:type="dxa"/>
          </w:tcPr>
          <w:p w:rsidR="009168BF" w:rsidRPr="00AC08ED" w:rsidRDefault="009168BF" w:rsidP="00B80BBB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المعالجة المحاسبية في الصندوق (العجز والزيادة)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اعداد مذكرة تسوية بنكية وكتابة قيود التسوية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- أساس الاستحقاق</w:t>
            </w:r>
          </w:p>
        </w:tc>
        <w:tc>
          <w:tcPr>
            <w:tcW w:w="1003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</w:p>
        </w:tc>
        <w:tc>
          <w:tcPr>
            <w:tcW w:w="2545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أساس الاستحقاق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تسوية النقدية </w:t>
            </w:r>
          </w:p>
          <w:p w:rsidR="009168BF" w:rsidRPr="00AC08ED" w:rsidRDefault="009168BF" w:rsidP="00B80BBB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(جرد الصندوق، جرد البنك)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989" w:type="dxa"/>
          </w:tcPr>
          <w:p w:rsidR="009168BF" w:rsidRPr="00AC08ED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التسوية </w:t>
            </w:r>
            <w:proofErr w:type="spellStart"/>
            <w:r w:rsidRPr="00AC08ED">
              <w:rPr>
                <w:rFonts w:asciiTheme="majorBidi" w:hAnsiTheme="majorBidi" w:cstheme="majorBidi"/>
                <w:b/>
                <w:bCs/>
                <w:rtl/>
              </w:rPr>
              <w:t>الجردية</w:t>
            </w:r>
            <w:proofErr w:type="spellEnd"/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 للنقدية</w:t>
            </w:r>
          </w:p>
        </w:tc>
        <w:tc>
          <w:tcPr>
            <w:tcW w:w="810" w:type="dxa"/>
            <w:vMerge w:val="restart"/>
            <w:textDirection w:val="btLr"/>
          </w:tcPr>
          <w:p w:rsidR="009168BF" w:rsidRPr="00AC08ED" w:rsidRDefault="009168BF" w:rsidP="0035183C">
            <w:pPr>
              <w:bidi/>
              <w:ind w:left="113" w:right="113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>الثالثة</w:t>
            </w:r>
          </w:p>
          <w:p w:rsidR="009168BF" w:rsidRPr="00AC08ED" w:rsidRDefault="009168BF" w:rsidP="0035183C">
            <w:pPr>
              <w:bidi/>
              <w:ind w:left="113" w:right="113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التسويات </w:t>
            </w:r>
            <w:proofErr w:type="spellStart"/>
            <w:r w:rsidRPr="00AC08ED">
              <w:rPr>
                <w:rFonts w:asciiTheme="majorBidi" w:hAnsiTheme="majorBidi" w:cstheme="majorBidi"/>
                <w:b/>
                <w:bCs/>
                <w:rtl/>
              </w:rPr>
              <w:t>الجردية</w:t>
            </w:r>
            <w:proofErr w:type="spellEnd"/>
          </w:p>
        </w:tc>
      </w:tr>
      <w:tr w:rsidR="009168BF" w:rsidRPr="00AC08ED" w:rsidTr="0035183C">
        <w:tc>
          <w:tcPr>
            <w:tcW w:w="1254" w:type="dxa"/>
            <w:vMerge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2158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حل نشاط 4 ص23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حل نشاط 5 ص26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- حل أسئلة الدرس ص</w:t>
            </w:r>
            <w:proofErr w:type="gramStart"/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29- 30</w:t>
            </w:r>
            <w:proofErr w:type="gramEnd"/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</w:tc>
        <w:tc>
          <w:tcPr>
            <w:tcW w:w="2068" w:type="dxa"/>
          </w:tcPr>
          <w:p w:rsidR="009168BF" w:rsidRPr="00AC08ED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-</w:t>
            </w:r>
          </w:p>
        </w:tc>
        <w:tc>
          <w:tcPr>
            <w:tcW w:w="899" w:type="dxa"/>
            <w:vMerge/>
          </w:tcPr>
          <w:p w:rsidR="009168BF" w:rsidRPr="00AC08ED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2389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تصنيف الحسابات الى الوهمية وغير وهمية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اثبات القيود اللازمة لتسويه المصاريف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اثبات القيود اللازمة لتسوية الإيرادات </w:t>
            </w:r>
          </w:p>
        </w:tc>
        <w:tc>
          <w:tcPr>
            <w:tcW w:w="1003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>5</w:t>
            </w:r>
          </w:p>
        </w:tc>
        <w:tc>
          <w:tcPr>
            <w:tcW w:w="2545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مفهوم الحسابات الوهمية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حالات عملية الجرد (تسوية المصاريف، تسوية الإيرادات) </w:t>
            </w:r>
          </w:p>
        </w:tc>
        <w:tc>
          <w:tcPr>
            <w:tcW w:w="1989" w:type="dxa"/>
          </w:tcPr>
          <w:p w:rsidR="009168BF" w:rsidRPr="00AC08ED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>تسوية الحسابات الوهمية</w:t>
            </w:r>
          </w:p>
        </w:tc>
        <w:tc>
          <w:tcPr>
            <w:tcW w:w="810" w:type="dxa"/>
            <w:vMerge/>
            <w:textDirection w:val="btLr"/>
          </w:tcPr>
          <w:p w:rsidR="009168BF" w:rsidRPr="00AC08ED" w:rsidRDefault="009168BF" w:rsidP="0035183C">
            <w:pPr>
              <w:bidi/>
              <w:ind w:left="113" w:right="113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9168BF" w:rsidRPr="00AC08ED" w:rsidTr="0035183C">
        <w:tc>
          <w:tcPr>
            <w:tcW w:w="1254" w:type="dxa"/>
            <w:vMerge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2158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حل أسئلة ص </w:t>
            </w:r>
            <w:proofErr w:type="gramStart"/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37- 38</w:t>
            </w:r>
            <w:proofErr w:type="gramEnd"/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حل ورقة عمل </w:t>
            </w:r>
          </w:p>
        </w:tc>
        <w:tc>
          <w:tcPr>
            <w:tcW w:w="2068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سؤال 4 ص 34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سؤال 5 ص 35</w:t>
            </w:r>
          </w:p>
        </w:tc>
        <w:tc>
          <w:tcPr>
            <w:tcW w:w="899" w:type="dxa"/>
            <w:vMerge/>
          </w:tcPr>
          <w:p w:rsidR="009168BF" w:rsidRPr="00AC08ED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2389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التمييز بين أنواع الأصول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احتساب قيمة </w:t>
            </w:r>
            <w:proofErr w:type="spellStart"/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الا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ه</w:t>
            </w: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تلاك</w:t>
            </w:r>
            <w:proofErr w:type="spellEnd"/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 بطريقة القسط الثابت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- المعالجة المحاسبية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للاهتلاك</w:t>
            </w:r>
            <w:proofErr w:type="spellEnd"/>
          </w:p>
        </w:tc>
        <w:tc>
          <w:tcPr>
            <w:tcW w:w="1003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>3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rtl/>
              </w:rPr>
            </w:pP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rtl/>
              </w:rPr>
            </w:pP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rtl/>
              </w:rPr>
            </w:pP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</w:rPr>
            </w:pPr>
          </w:p>
        </w:tc>
        <w:tc>
          <w:tcPr>
            <w:tcW w:w="2545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ماهية الأصول غير المتداولة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استهلاك الأصول غير متداولة </w:t>
            </w:r>
          </w:p>
          <w:p w:rsidR="009168BF" w:rsidRPr="00AC08ED" w:rsidRDefault="009168BF" w:rsidP="00B80BBB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- طرق حساب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الاهتلاك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(</w:t>
            </w: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طريقة قسط </w:t>
            </w:r>
            <w:proofErr w:type="spellStart"/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الا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هت</w:t>
            </w: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لاك</w:t>
            </w:r>
            <w:proofErr w:type="spellEnd"/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 الثابت) </w:t>
            </w:r>
          </w:p>
        </w:tc>
        <w:tc>
          <w:tcPr>
            <w:tcW w:w="1989" w:type="dxa"/>
          </w:tcPr>
          <w:p w:rsidR="009168BF" w:rsidRPr="00AC08ED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>تسوية الأصول غير نقدية</w:t>
            </w:r>
          </w:p>
        </w:tc>
        <w:tc>
          <w:tcPr>
            <w:tcW w:w="810" w:type="dxa"/>
            <w:vMerge/>
            <w:textDirection w:val="btLr"/>
          </w:tcPr>
          <w:p w:rsidR="009168BF" w:rsidRPr="00AC08ED" w:rsidRDefault="009168BF" w:rsidP="0035183C">
            <w:pPr>
              <w:bidi/>
              <w:ind w:left="113" w:right="113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9168BF" w:rsidRPr="00AC08ED" w:rsidTr="0035183C">
        <w:tc>
          <w:tcPr>
            <w:tcW w:w="1254" w:type="dxa"/>
            <w:vMerge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2158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حل أسئلة ص45-46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حل ورقة عمل </w:t>
            </w:r>
          </w:p>
        </w:tc>
        <w:tc>
          <w:tcPr>
            <w:tcW w:w="2068" w:type="dxa"/>
          </w:tcPr>
          <w:p w:rsidR="009168BF" w:rsidRPr="00AC08ED" w:rsidRDefault="009168BF" w:rsidP="0035183C">
            <w:pPr>
              <w:pStyle w:val="NoSpacing"/>
              <w:jc w:val="right"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- نشاط (2) صفحة 44 للاطلاع فقط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- س3 من أسئلة الدرس صفحة 45 للاطلاع فقط </w:t>
            </w:r>
          </w:p>
        </w:tc>
        <w:tc>
          <w:tcPr>
            <w:tcW w:w="899" w:type="dxa"/>
            <w:vMerge/>
          </w:tcPr>
          <w:p w:rsidR="009168BF" w:rsidRPr="00AC08ED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2389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تسجيل القيود اللازمة لتسوية الذمم المدينة بالطريقة المباشرة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تسجيل القيود اللازمة لتسوية الذمم المدينة بطريقة المخصص / غير مباشرة </w:t>
            </w:r>
          </w:p>
        </w:tc>
        <w:tc>
          <w:tcPr>
            <w:tcW w:w="1003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>4</w:t>
            </w:r>
          </w:p>
        </w:tc>
        <w:tc>
          <w:tcPr>
            <w:tcW w:w="2545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ماهية الذمم المدينة </w:t>
            </w:r>
          </w:p>
          <w:p w:rsidR="009168BF" w:rsidRPr="00AC08ED" w:rsidRDefault="009168BF" w:rsidP="00B80BBB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- طرق تسوية الذمم المدينة (</w:t>
            </w: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الطريقة المباشرة، طريقة المخصص / غير مباشرة</w:t>
            </w:r>
            <w:bookmarkStart w:id="0" w:name="_GoBack"/>
            <w:bookmarkEnd w:id="0"/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) </w:t>
            </w:r>
          </w:p>
        </w:tc>
        <w:tc>
          <w:tcPr>
            <w:tcW w:w="1989" w:type="dxa"/>
          </w:tcPr>
          <w:p w:rsidR="009168BF" w:rsidRPr="00AC08ED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>تسوية الذمم المدينة</w:t>
            </w:r>
          </w:p>
        </w:tc>
        <w:tc>
          <w:tcPr>
            <w:tcW w:w="810" w:type="dxa"/>
            <w:vMerge/>
            <w:textDirection w:val="btLr"/>
          </w:tcPr>
          <w:p w:rsidR="009168BF" w:rsidRPr="00AC08ED" w:rsidRDefault="009168BF" w:rsidP="0035183C">
            <w:pPr>
              <w:bidi/>
              <w:ind w:left="113" w:right="113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9168BF" w:rsidRPr="00AC08ED" w:rsidTr="0035183C">
        <w:tc>
          <w:tcPr>
            <w:tcW w:w="1254" w:type="dxa"/>
            <w:vMerge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2158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- حل نشاط 1 ص 5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0</w:t>
            </w: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- حل أسئلة الدرس ص</w:t>
            </w:r>
            <w:proofErr w:type="gramStart"/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56- 57</w:t>
            </w:r>
            <w:proofErr w:type="gramEnd"/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- حل أسئلة الوحدة ص57-58-59 60</w:t>
            </w:r>
          </w:p>
        </w:tc>
        <w:tc>
          <w:tcPr>
            <w:tcW w:w="2068" w:type="dxa"/>
          </w:tcPr>
          <w:p w:rsidR="009168BF" w:rsidRPr="00AC08ED" w:rsidRDefault="009168BF" w:rsidP="0035183C">
            <w:pPr>
              <w:pStyle w:val="NoSpacing"/>
              <w:jc w:val="right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/>
                <w:b/>
                <w:bCs/>
                <w:rtl/>
              </w:rPr>
              <w:t xml:space="preserve">- حالة دراسية (1) 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أ</w:t>
            </w:r>
            <w:r w:rsidRPr="00AC08ED">
              <w:rPr>
                <w:rFonts w:asciiTheme="majorBidi" w:hAnsiTheme="majorBidi" w:cstheme="majorBidi"/>
                <w:b/>
                <w:bCs/>
                <w:rtl/>
              </w:rPr>
              <w:t>ين مخزون منش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أ</w:t>
            </w:r>
            <w:r w:rsidRPr="00AC08ED">
              <w:rPr>
                <w:rFonts w:asciiTheme="majorBidi" w:hAnsiTheme="majorBidi" w:cstheme="majorBidi"/>
                <w:b/>
                <w:bCs/>
                <w:rtl/>
              </w:rPr>
              <w:t>تي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؟</w:t>
            </w:r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 صفحة 47 للاطلاع فقط </w:t>
            </w:r>
          </w:p>
          <w:p w:rsidR="009168BF" w:rsidRPr="00AC08ED" w:rsidRDefault="009168BF" w:rsidP="0035183C">
            <w:pPr>
              <w:pStyle w:val="NoSpacing"/>
              <w:jc w:val="right"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lastRenderedPageBreak/>
              <w:t xml:space="preserve">- نشاط (2) اختيار طريقة التقييم المناسبة صفحة 55 للاطلاع فقط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>- س</w:t>
            </w:r>
            <w:proofErr w:type="gramStart"/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3 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،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4 من أسئلة الدرس صفحة 56 للاطلاع فقط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proofErr w:type="gramStart"/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طريقة </w:t>
            </w:r>
            <w:r w:rsidRPr="00AC08ED">
              <w:rPr>
                <w:rFonts w:asciiTheme="majorBidi" w:hAnsiTheme="majorBidi" w:cstheme="majorBidi" w:hint="cs"/>
                <w:b/>
                <w:bCs/>
              </w:rPr>
              <w:t xml:space="preserve"> LIFO</w:t>
            </w:r>
            <w:proofErr w:type="gramEnd"/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نشاط 1 ص 54 ب، ج، د للاطلاع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س 6 فرع أ، ب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ص57</w:t>
            </w:r>
          </w:p>
        </w:tc>
        <w:tc>
          <w:tcPr>
            <w:tcW w:w="899" w:type="dxa"/>
            <w:vMerge/>
          </w:tcPr>
          <w:p w:rsidR="009168BF" w:rsidRPr="00AC08ED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2389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تذكر طرق تقييم مخزون اخر المدة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احتساب مخزون اخر المدة بطريقة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 w:rsidRPr="00AC08ED">
              <w:rPr>
                <w:rFonts w:asciiTheme="majorBidi" w:hAnsiTheme="majorBidi" w:cstheme="majorBidi"/>
                <w:b/>
                <w:bCs/>
                <w:lang w:bidi="ar-JO"/>
              </w:rPr>
              <w:lastRenderedPageBreak/>
              <w:t xml:space="preserve">FIFO </w:t>
            </w:r>
            <w:r w:rsidRPr="00AC08ED"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، التحديد الفعلي، 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المتوسط المرجح، </w:t>
            </w:r>
            <w:r w:rsidRPr="00AC08ED">
              <w:rPr>
                <w:rFonts w:asciiTheme="majorBidi" w:hAnsiTheme="majorBidi" w:cstheme="majorBidi" w:hint="cs"/>
                <w:b/>
                <w:bCs/>
              </w:rPr>
              <w:t xml:space="preserve"> LIFO</w:t>
            </w:r>
          </w:p>
        </w:tc>
        <w:tc>
          <w:tcPr>
            <w:tcW w:w="1003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lastRenderedPageBreak/>
              <w:t>7</w:t>
            </w:r>
          </w:p>
        </w:tc>
        <w:tc>
          <w:tcPr>
            <w:tcW w:w="2545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ماهية المخزون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- طرق تقييم مخزون اخر المدة (</w:t>
            </w:r>
            <w:r w:rsidRPr="00AC08ED">
              <w:rPr>
                <w:rFonts w:asciiTheme="majorBidi" w:hAnsiTheme="majorBidi" w:cstheme="majorBidi" w:hint="cs"/>
                <w:b/>
                <w:bCs/>
              </w:rPr>
              <w:t>LIFO</w:t>
            </w:r>
            <w:r w:rsidRPr="00AC08ED"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، </w:t>
            </w:r>
            <w:proofErr w:type="gramStart"/>
            <w:r w:rsidRPr="00AC08ED">
              <w:rPr>
                <w:rFonts w:asciiTheme="majorBidi" w:hAnsiTheme="majorBidi" w:cstheme="majorBidi"/>
                <w:b/>
                <w:bCs/>
                <w:lang w:bidi="ar-JO"/>
              </w:rPr>
              <w:t>FIFO</w:t>
            </w:r>
            <w:r w:rsidRPr="00AC08ED"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 ،</w:t>
            </w:r>
            <w:proofErr w:type="gramEnd"/>
            <w:r w:rsidRPr="00AC08ED"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 التحديد الفعلي ، المتوسط المرجح ) </w:t>
            </w:r>
          </w:p>
        </w:tc>
        <w:tc>
          <w:tcPr>
            <w:tcW w:w="1989" w:type="dxa"/>
          </w:tcPr>
          <w:p w:rsidR="009168BF" w:rsidRPr="00AC08ED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>جرد المخزون</w:t>
            </w:r>
          </w:p>
        </w:tc>
        <w:tc>
          <w:tcPr>
            <w:tcW w:w="810" w:type="dxa"/>
            <w:vMerge/>
            <w:textDirection w:val="btLr"/>
          </w:tcPr>
          <w:p w:rsidR="009168BF" w:rsidRPr="00AC08ED" w:rsidRDefault="009168BF" w:rsidP="0035183C">
            <w:pPr>
              <w:bidi/>
              <w:ind w:left="113" w:right="113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9168BF" w:rsidRPr="00AC08ED" w:rsidTr="0035183C">
        <w:tc>
          <w:tcPr>
            <w:tcW w:w="1254" w:type="dxa"/>
            <w:vMerge w:val="restart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2158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تحضير الحالة الدراسية ص64 وحل الأسئلة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- حل أسئلة الدرس ص71-72</w:t>
            </w:r>
          </w:p>
        </w:tc>
        <w:tc>
          <w:tcPr>
            <w:tcW w:w="2068" w:type="dxa"/>
          </w:tcPr>
          <w:p w:rsidR="009168BF" w:rsidRPr="00AC08ED" w:rsidRDefault="009168BF" w:rsidP="0035183C">
            <w:pPr>
              <w:pStyle w:val="NoSpacing"/>
              <w:jc w:val="right"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- نشاط شامل (1) قائمة الدخل صفحة 68 للاطلاع فقط </w:t>
            </w:r>
          </w:p>
          <w:p w:rsidR="009168BF" w:rsidRPr="00AC08ED" w:rsidRDefault="009168BF" w:rsidP="0035183C">
            <w:pPr>
              <w:pStyle w:val="NoSpacing"/>
              <w:jc w:val="right"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يقتصر شرح قائمة الدخل بطريقة مباشرة فقط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- س4 صفحة 72 للاطلاع فقط </w:t>
            </w:r>
          </w:p>
        </w:tc>
        <w:tc>
          <w:tcPr>
            <w:tcW w:w="899" w:type="dxa"/>
            <w:vMerge w:val="restart"/>
            <w:textDirection w:val="btLr"/>
            <w:vAlign w:val="center"/>
          </w:tcPr>
          <w:p w:rsidR="009168BF" w:rsidRPr="00AC08ED" w:rsidRDefault="009168BF" w:rsidP="0035183C">
            <w:pPr>
              <w:bidi/>
              <w:ind w:left="113" w:right="113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21/4</w:t>
            </w:r>
            <w:r w:rsidRPr="00AC08ED">
              <w:rPr>
                <w:rFonts w:asciiTheme="majorBidi" w:hAnsiTheme="majorBidi" w:cstheme="majorBidi"/>
                <w:b/>
                <w:bCs/>
                <w:rtl/>
              </w:rPr>
              <w:t>–</w:t>
            </w: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 12/5</w:t>
            </w:r>
          </w:p>
        </w:tc>
        <w:tc>
          <w:tcPr>
            <w:tcW w:w="2389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التمييز بين الحسابات المؤقتة والحسابات الدائمة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اعداد قائمة الدخل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تسجيل قيود اقفال حسابات قائمة الدخل </w:t>
            </w:r>
          </w:p>
        </w:tc>
        <w:tc>
          <w:tcPr>
            <w:tcW w:w="1003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  <w:tc>
          <w:tcPr>
            <w:tcW w:w="2545" w:type="dxa"/>
          </w:tcPr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ماهية قائمة الدخل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اعداد قائمة الدخل </w:t>
            </w:r>
          </w:p>
          <w:p w:rsidR="009168BF" w:rsidRPr="00AC08ED" w:rsidRDefault="009168BF" w:rsidP="0035183C">
            <w:pPr>
              <w:bidi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 xml:space="preserve">- اقفال حسابات قائمة الدخل </w:t>
            </w:r>
          </w:p>
        </w:tc>
        <w:tc>
          <w:tcPr>
            <w:tcW w:w="1989" w:type="dxa"/>
          </w:tcPr>
          <w:p w:rsidR="009168BF" w:rsidRPr="00AC08ED" w:rsidRDefault="009168BF" w:rsidP="0035183C">
            <w:pPr>
              <w:bidi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>قائمة الدخل</w:t>
            </w:r>
          </w:p>
        </w:tc>
        <w:tc>
          <w:tcPr>
            <w:tcW w:w="810" w:type="dxa"/>
            <w:vMerge w:val="restart"/>
            <w:textDirection w:val="btLr"/>
          </w:tcPr>
          <w:p w:rsidR="009168BF" w:rsidRDefault="009168BF" w:rsidP="0035183C">
            <w:pPr>
              <w:bidi/>
              <w:ind w:left="113" w:right="113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>الرابع</w:t>
            </w:r>
            <w:r w:rsidRPr="00AC08ED">
              <w:rPr>
                <w:rFonts w:asciiTheme="majorBidi" w:hAnsiTheme="majorBidi" w:cstheme="majorBidi" w:hint="cs"/>
                <w:b/>
                <w:bCs/>
                <w:rtl/>
              </w:rPr>
              <w:t>ة</w:t>
            </w:r>
          </w:p>
          <w:p w:rsidR="009168BF" w:rsidRPr="00AC08ED" w:rsidRDefault="009168BF" w:rsidP="0035183C">
            <w:pPr>
              <w:bidi/>
              <w:ind w:left="113" w:right="113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>القوائم المالية</w:t>
            </w:r>
          </w:p>
          <w:p w:rsidR="009168BF" w:rsidRPr="00AC08ED" w:rsidRDefault="009168BF" w:rsidP="0035183C">
            <w:pPr>
              <w:bidi/>
              <w:ind w:left="113" w:right="113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9168BF" w:rsidRPr="00AC08ED" w:rsidTr="0035183C">
        <w:trPr>
          <w:trHeight w:val="1345"/>
        </w:trPr>
        <w:tc>
          <w:tcPr>
            <w:tcW w:w="1254" w:type="dxa"/>
            <w:vMerge/>
          </w:tcPr>
          <w:p w:rsidR="009168BF" w:rsidRPr="00AC08ED" w:rsidRDefault="009168BF" w:rsidP="0035183C">
            <w:pPr>
              <w:bidi/>
            </w:pPr>
          </w:p>
        </w:tc>
        <w:tc>
          <w:tcPr>
            <w:tcW w:w="2158" w:type="dxa"/>
          </w:tcPr>
          <w:p w:rsidR="009168BF" w:rsidRPr="00AC08ED" w:rsidRDefault="009168BF" w:rsidP="0035183C">
            <w:pPr>
              <w:bidi/>
              <w:rPr>
                <w:b/>
                <w:bCs/>
                <w:rtl/>
              </w:rPr>
            </w:pPr>
            <w:r w:rsidRPr="00AC08ED">
              <w:rPr>
                <w:rFonts w:hint="cs"/>
                <w:b/>
                <w:bCs/>
                <w:rtl/>
              </w:rPr>
              <w:t xml:space="preserve">حل نشاط 2ص75 </w:t>
            </w:r>
          </w:p>
          <w:p w:rsidR="009168BF" w:rsidRPr="00AC08ED" w:rsidRDefault="009168BF" w:rsidP="0035183C">
            <w:pPr>
              <w:bidi/>
              <w:rPr>
                <w:b/>
                <w:bCs/>
              </w:rPr>
            </w:pPr>
            <w:r w:rsidRPr="00AC08ED">
              <w:rPr>
                <w:rFonts w:hint="cs"/>
                <w:b/>
                <w:bCs/>
                <w:rtl/>
              </w:rPr>
              <w:t xml:space="preserve">- حل أسئلة الدرس ص77 </w:t>
            </w:r>
          </w:p>
        </w:tc>
        <w:tc>
          <w:tcPr>
            <w:tcW w:w="2068" w:type="dxa"/>
          </w:tcPr>
          <w:p w:rsidR="009168BF" w:rsidRPr="00AC08ED" w:rsidRDefault="009168BF" w:rsidP="0035183C">
            <w:pPr>
              <w:pStyle w:val="NoSpacing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- حالة دراسية (1) صفحة صناعه الكوفية الفلسطينية صفحة 73 للاطلاع فقط </w:t>
            </w:r>
          </w:p>
        </w:tc>
        <w:tc>
          <w:tcPr>
            <w:tcW w:w="899" w:type="dxa"/>
            <w:vMerge/>
          </w:tcPr>
          <w:p w:rsidR="009168BF" w:rsidRPr="00AC08ED" w:rsidRDefault="009168BF" w:rsidP="0035183C">
            <w:pPr>
              <w:bidi/>
            </w:pPr>
          </w:p>
        </w:tc>
        <w:tc>
          <w:tcPr>
            <w:tcW w:w="2389" w:type="dxa"/>
          </w:tcPr>
          <w:p w:rsidR="009168BF" w:rsidRPr="00AC08ED" w:rsidRDefault="009168BF" w:rsidP="0035183C">
            <w:pPr>
              <w:bidi/>
              <w:rPr>
                <w:b/>
                <w:bCs/>
                <w:rtl/>
              </w:rPr>
            </w:pPr>
            <w:r w:rsidRPr="00AC08ED">
              <w:rPr>
                <w:rFonts w:hint="cs"/>
                <w:b/>
                <w:bCs/>
                <w:rtl/>
              </w:rPr>
              <w:t xml:space="preserve">- تذكر الحسابات التي تؤثر على راس المال </w:t>
            </w:r>
          </w:p>
          <w:p w:rsidR="009168BF" w:rsidRPr="00AC08ED" w:rsidRDefault="009168BF" w:rsidP="0035183C">
            <w:pPr>
              <w:bidi/>
              <w:rPr>
                <w:b/>
                <w:bCs/>
                <w:rtl/>
              </w:rPr>
            </w:pPr>
            <w:r w:rsidRPr="00AC08ED">
              <w:rPr>
                <w:rFonts w:hint="cs"/>
                <w:b/>
                <w:bCs/>
                <w:rtl/>
              </w:rPr>
              <w:t xml:space="preserve">- اعداد قائمة حق الملكية </w:t>
            </w:r>
          </w:p>
        </w:tc>
        <w:tc>
          <w:tcPr>
            <w:tcW w:w="1003" w:type="dxa"/>
          </w:tcPr>
          <w:p w:rsidR="009168BF" w:rsidRPr="00AC08ED" w:rsidRDefault="009168BF" w:rsidP="0035183C">
            <w:pPr>
              <w:bidi/>
              <w:rPr>
                <w:b/>
                <w:bCs/>
              </w:rPr>
            </w:pPr>
            <w:r w:rsidRPr="00AC08ED"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2545" w:type="dxa"/>
          </w:tcPr>
          <w:p w:rsidR="009168BF" w:rsidRPr="00AC08ED" w:rsidRDefault="009168BF" w:rsidP="0035183C">
            <w:pPr>
              <w:bidi/>
              <w:rPr>
                <w:b/>
                <w:bCs/>
                <w:rtl/>
              </w:rPr>
            </w:pPr>
            <w:r w:rsidRPr="00AC08ED">
              <w:rPr>
                <w:rFonts w:hint="cs"/>
                <w:b/>
                <w:bCs/>
                <w:rtl/>
              </w:rPr>
              <w:t xml:space="preserve">- ماهية قائمة حقوق الملكية </w:t>
            </w:r>
          </w:p>
          <w:p w:rsidR="009168BF" w:rsidRPr="00AC08ED" w:rsidRDefault="009168BF" w:rsidP="0035183C">
            <w:pPr>
              <w:bidi/>
              <w:rPr>
                <w:b/>
                <w:bCs/>
                <w:rtl/>
              </w:rPr>
            </w:pPr>
            <w:r w:rsidRPr="00AC08ED">
              <w:rPr>
                <w:rFonts w:hint="cs"/>
                <w:b/>
                <w:bCs/>
                <w:rtl/>
              </w:rPr>
              <w:t xml:space="preserve">- اعداد قائمة حقوق الملكية </w:t>
            </w:r>
          </w:p>
        </w:tc>
        <w:tc>
          <w:tcPr>
            <w:tcW w:w="1989" w:type="dxa"/>
          </w:tcPr>
          <w:p w:rsidR="009168BF" w:rsidRPr="00AC08ED" w:rsidRDefault="009168BF" w:rsidP="0035183C">
            <w:pPr>
              <w:bidi/>
              <w:jc w:val="center"/>
              <w:rPr>
                <w:b/>
                <w:bCs/>
                <w:rtl/>
              </w:rPr>
            </w:pPr>
            <w:r w:rsidRPr="00AC08ED">
              <w:rPr>
                <w:rFonts w:hint="cs"/>
                <w:b/>
                <w:bCs/>
                <w:rtl/>
              </w:rPr>
              <w:t>قائمة التغير في حقوق الملكية</w:t>
            </w:r>
          </w:p>
        </w:tc>
        <w:tc>
          <w:tcPr>
            <w:tcW w:w="810" w:type="dxa"/>
            <w:vMerge/>
          </w:tcPr>
          <w:p w:rsidR="009168BF" w:rsidRPr="00AC08ED" w:rsidRDefault="009168BF" w:rsidP="0035183C">
            <w:pPr>
              <w:bidi/>
            </w:pPr>
          </w:p>
        </w:tc>
      </w:tr>
      <w:tr w:rsidR="009168BF" w:rsidRPr="00AC08ED" w:rsidTr="0035183C">
        <w:tc>
          <w:tcPr>
            <w:tcW w:w="1254" w:type="dxa"/>
            <w:vMerge/>
          </w:tcPr>
          <w:p w:rsidR="009168BF" w:rsidRPr="00AC08ED" w:rsidRDefault="009168BF" w:rsidP="0035183C">
            <w:pPr>
              <w:bidi/>
            </w:pPr>
          </w:p>
        </w:tc>
        <w:tc>
          <w:tcPr>
            <w:tcW w:w="2158" w:type="dxa"/>
          </w:tcPr>
          <w:p w:rsidR="009168BF" w:rsidRPr="00AC08ED" w:rsidRDefault="009168BF" w:rsidP="0035183C">
            <w:pPr>
              <w:bidi/>
              <w:rPr>
                <w:b/>
                <w:bCs/>
                <w:rtl/>
              </w:rPr>
            </w:pPr>
            <w:r w:rsidRPr="00AC08ED">
              <w:rPr>
                <w:rFonts w:hint="cs"/>
                <w:b/>
                <w:bCs/>
                <w:rtl/>
              </w:rPr>
              <w:t xml:space="preserve">- حل نشاط 2 ص83 </w:t>
            </w:r>
          </w:p>
          <w:p w:rsidR="009168BF" w:rsidRPr="00AC08ED" w:rsidRDefault="009168BF" w:rsidP="0035183C">
            <w:pPr>
              <w:bidi/>
              <w:rPr>
                <w:b/>
                <w:bCs/>
                <w:rtl/>
              </w:rPr>
            </w:pPr>
            <w:r w:rsidRPr="00AC08ED">
              <w:rPr>
                <w:rFonts w:hint="cs"/>
                <w:b/>
                <w:bCs/>
                <w:rtl/>
              </w:rPr>
              <w:t xml:space="preserve">- حل أسئلة الدرس ص89-90 </w:t>
            </w:r>
          </w:p>
          <w:p w:rsidR="009168BF" w:rsidRPr="00AC08ED" w:rsidRDefault="009168BF" w:rsidP="0035183C">
            <w:pPr>
              <w:bidi/>
              <w:rPr>
                <w:b/>
                <w:bCs/>
              </w:rPr>
            </w:pPr>
            <w:r w:rsidRPr="00AC08ED">
              <w:rPr>
                <w:rFonts w:hint="cs"/>
                <w:b/>
                <w:bCs/>
                <w:rtl/>
              </w:rPr>
              <w:t xml:space="preserve">- حل أسئلة الوحدة </w:t>
            </w:r>
            <w:r>
              <w:rPr>
                <w:rFonts w:hint="cs"/>
                <w:b/>
                <w:bCs/>
                <w:rtl/>
              </w:rPr>
              <w:t xml:space="preserve">1،2،3،4 </w:t>
            </w:r>
            <w:r w:rsidRPr="00AC08ED">
              <w:rPr>
                <w:rFonts w:hint="cs"/>
                <w:b/>
                <w:bCs/>
                <w:rtl/>
              </w:rPr>
              <w:t>ص</w:t>
            </w:r>
            <w:proofErr w:type="gramStart"/>
            <w:r w:rsidRPr="00AC08ED">
              <w:rPr>
                <w:rFonts w:hint="cs"/>
                <w:b/>
                <w:bCs/>
                <w:rtl/>
              </w:rPr>
              <w:t>91- 9</w:t>
            </w:r>
            <w:r>
              <w:rPr>
                <w:rFonts w:hint="cs"/>
                <w:b/>
                <w:bCs/>
                <w:rtl/>
              </w:rPr>
              <w:t>2</w:t>
            </w:r>
            <w:proofErr w:type="gramEnd"/>
          </w:p>
        </w:tc>
        <w:tc>
          <w:tcPr>
            <w:tcW w:w="2068" w:type="dxa"/>
          </w:tcPr>
          <w:p w:rsidR="009168BF" w:rsidRPr="00AC08ED" w:rsidRDefault="009168BF" w:rsidP="0035183C">
            <w:pPr>
              <w:pStyle w:val="NoSpacing"/>
              <w:jc w:val="right"/>
              <w:rPr>
                <w:rFonts w:asciiTheme="majorBidi" w:hAnsiTheme="majorBidi" w:cstheme="majorBidi"/>
                <w:b/>
                <w:bCs/>
                <w:rtl/>
              </w:rPr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- حالة دراسية (1) تجارة 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أ</w:t>
            </w:r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لعاب الأطفال صفحة 79-80 للاطلاع فقط </w:t>
            </w:r>
          </w:p>
          <w:p w:rsidR="009168BF" w:rsidRPr="00AC08ED" w:rsidRDefault="009168BF" w:rsidP="0035183C">
            <w:pPr>
              <w:bidi/>
            </w:pPr>
            <w:r w:rsidRPr="00AC08ED">
              <w:rPr>
                <w:rFonts w:asciiTheme="majorBidi" w:hAnsiTheme="majorBidi" w:cstheme="majorBidi"/>
                <w:b/>
                <w:bCs/>
                <w:rtl/>
              </w:rPr>
              <w:t>- س</w:t>
            </w:r>
            <w:proofErr w:type="gramStart"/>
            <w:r w:rsidRPr="00AC08ED">
              <w:rPr>
                <w:rFonts w:asciiTheme="majorBidi" w:hAnsiTheme="majorBidi" w:cstheme="majorBidi"/>
                <w:b/>
                <w:bCs/>
                <w:rtl/>
              </w:rPr>
              <w:t>5 ،</w:t>
            </w:r>
            <w:proofErr w:type="gramEnd"/>
            <w:r w:rsidRPr="00AC08ED">
              <w:rPr>
                <w:rFonts w:asciiTheme="majorBidi" w:hAnsiTheme="majorBidi" w:cstheme="majorBidi"/>
                <w:b/>
                <w:bCs/>
                <w:rtl/>
              </w:rPr>
              <w:t xml:space="preserve"> س6 صفحة 92 و 93 للاطلاع فقط</w:t>
            </w:r>
          </w:p>
        </w:tc>
        <w:tc>
          <w:tcPr>
            <w:tcW w:w="899" w:type="dxa"/>
            <w:vMerge/>
          </w:tcPr>
          <w:p w:rsidR="009168BF" w:rsidRPr="00AC08ED" w:rsidRDefault="009168BF" w:rsidP="0035183C">
            <w:pPr>
              <w:bidi/>
            </w:pPr>
          </w:p>
        </w:tc>
        <w:tc>
          <w:tcPr>
            <w:tcW w:w="2389" w:type="dxa"/>
          </w:tcPr>
          <w:p w:rsidR="009168BF" w:rsidRPr="00AC08ED" w:rsidRDefault="009168BF" w:rsidP="0035183C">
            <w:pPr>
              <w:bidi/>
              <w:rPr>
                <w:b/>
                <w:bCs/>
                <w:rtl/>
              </w:rPr>
            </w:pPr>
            <w:r w:rsidRPr="00AC08ED">
              <w:rPr>
                <w:rFonts w:hint="cs"/>
                <w:b/>
                <w:bCs/>
                <w:rtl/>
              </w:rPr>
              <w:t xml:space="preserve">- تصنيف عناصر قائمة المركز المالي </w:t>
            </w:r>
          </w:p>
          <w:p w:rsidR="009168BF" w:rsidRPr="00AC08ED" w:rsidRDefault="009168BF" w:rsidP="0035183C">
            <w:pPr>
              <w:bidi/>
              <w:rPr>
                <w:b/>
                <w:bCs/>
                <w:rtl/>
              </w:rPr>
            </w:pPr>
            <w:r w:rsidRPr="00AC08ED">
              <w:rPr>
                <w:rFonts w:hint="cs"/>
                <w:b/>
                <w:bCs/>
                <w:rtl/>
              </w:rPr>
              <w:t xml:space="preserve">- اعداد قائمة المركز المالي </w:t>
            </w:r>
          </w:p>
        </w:tc>
        <w:tc>
          <w:tcPr>
            <w:tcW w:w="1003" w:type="dxa"/>
          </w:tcPr>
          <w:p w:rsidR="009168BF" w:rsidRPr="00AC08ED" w:rsidRDefault="009168BF" w:rsidP="0035183C">
            <w:pPr>
              <w:bidi/>
              <w:rPr>
                <w:b/>
                <w:bCs/>
              </w:rPr>
            </w:pPr>
            <w:r w:rsidRPr="00AC08ED"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2545" w:type="dxa"/>
          </w:tcPr>
          <w:p w:rsidR="009168BF" w:rsidRPr="00AC08ED" w:rsidRDefault="009168BF" w:rsidP="0035183C">
            <w:pPr>
              <w:bidi/>
              <w:rPr>
                <w:b/>
                <w:bCs/>
                <w:rtl/>
              </w:rPr>
            </w:pPr>
            <w:r w:rsidRPr="00AC08ED">
              <w:rPr>
                <w:rFonts w:hint="cs"/>
                <w:b/>
                <w:bCs/>
                <w:rtl/>
              </w:rPr>
              <w:t xml:space="preserve">- ماهية قائمة المركز المالي </w:t>
            </w:r>
          </w:p>
          <w:p w:rsidR="009168BF" w:rsidRPr="00AC08ED" w:rsidRDefault="009168BF" w:rsidP="0035183C">
            <w:pPr>
              <w:bidi/>
              <w:rPr>
                <w:b/>
                <w:bCs/>
                <w:rtl/>
              </w:rPr>
            </w:pPr>
            <w:r w:rsidRPr="00AC08ED">
              <w:rPr>
                <w:rFonts w:hint="cs"/>
                <w:b/>
                <w:bCs/>
                <w:rtl/>
              </w:rPr>
              <w:t xml:space="preserve">- اعداد قائمة المركز المالي </w:t>
            </w:r>
          </w:p>
        </w:tc>
        <w:tc>
          <w:tcPr>
            <w:tcW w:w="1989" w:type="dxa"/>
          </w:tcPr>
          <w:p w:rsidR="009168BF" w:rsidRPr="00AC08ED" w:rsidRDefault="009168BF" w:rsidP="0035183C">
            <w:pPr>
              <w:bidi/>
              <w:jc w:val="center"/>
              <w:rPr>
                <w:b/>
                <w:bCs/>
                <w:rtl/>
              </w:rPr>
            </w:pPr>
            <w:r w:rsidRPr="00AC08ED">
              <w:rPr>
                <w:rFonts w:hint="cs"/>
                <w:b/>
                <w:bCs/>
                <w:rtl/>
              </w:rPr>
              <w:t>قائمة المركز المالي</w:t>
            </w:r>
          </w:p>
        </w:tc>
        <w:tc>
          <w:tcPr>
            <w:tcW w:w="810" w:type="dxa"/>
            <w:vMerge/>
          </w:tcPr>
          <w:p w:rsidR="009168BF" w:rsidRPr="00AC08ED" w:rsidRDefault="009168BF" w:rsidP="0035183C">
            <w:pPr>
              <w:bidi/>
            </w:pPr>
          </w:p>
        </w:tc>
      </w:tr>
    </w:tbl>
    <w:p w:rsidR="009168BF" w:rsidRPr="00AC08ED" w:rsidRDefault="009168BF" w:rsidP="009168BF">
      <w:pPr>
        <w:bidi/>
        <w:rPr>
          <w:rtl/>
        </w:rPr>
      </w:pPr>
    </w:p>
    <w:p w:rsidR="00B347E1" w:rsidRDefault="00B347E1" w:rsidP="00B347E1">
      <w:pPr>
        <w:autoSpaceDE w:val="0"/>
        <w:autoSpaceDN w:val="0"/>
        <w:bidi/>
        <w:adjustRightInd w:val="0"/>
        <w:spacing w:line="240" w:lineRule="auto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</w:pPr>
    </w:p>
    <w:p w:rsidR="005C157B" w:rsidRPr="005C157B" w:rsidRDefault="005C157B" w:rsidP="000C6019"/>
    <w:sectPr w:rsidR="005C157B" w:rsidRPr="005C157B" w:rsidSect="00B347E1">
      <w:headerReference w:type="default" r:id="rId8"/>
      <w:footerReference w:type="default" r:id="rId9"/>
      <w:pgSz w:w="15840" w:h="12240" w:orient="landscape" w:code="1"/>
      <w:pgMar w:top="720" w:right="720" w:bottom="720" w:left="720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985" w:rsidRDefault="00196985" w:rsidP="00495C17">
      <w:pPr>
        <w:spacing w:after="0" w:line="240" w:lineRule="auto"/>
      </w:pPr>
      <w:r>
        <w:separator/>
      </w:r>
    </w:p>
  </w:endnote>
  <w:endnote w:type="continuationSeparator" w:id="0">
    <w:p w:rsidR="00196985" w:rsidRDefault="00196985" w:rsidP="00495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57B" w:rsidRDefault="005C157B" w:rsidP="005C157B">
    <w:pPr>
      <w:pStyle w:val="Footer"/>
      <w:bidi/>
      <w:rPr>
        <w:rtl/>
        <w:lang w:bidi="ar-J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985" w:rsidRDefault="00196985" w:rsidP="00495C17">
      <w:pPr>
        <w:spacing w:after="0" w:line="240" w:lineRule="auto"/>
      </w:pPr>
      <w:r>
        <w:separator/>
      </w:r>
    </w:p>
  </w:footnote>
  <w:footnote w:type="continuationSeparator" w:id="0">
    <w:p w:rsidR="00196985" w:rsidRDefault="00196985" w:rsidP="00495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C17" w:rsidRPr="00495C17" w:rsidRDefault="00253091" w:rsidP="00495C17">
    <w:pPr>
      <w:pStyle w:val="Header"/>
      <w:jc w:val="center"/>
      <w:rPr>
        <w:rFonts w:ascii="Arabic Typesetting" w:hAnsi="Arabic Typesetting" w:cs="Arabic Typesetting"/>
        <w:b/>
        <w:bCs/>
        <w:sz w:val="32"/>
        <w:szCs w:val="32"/>
        <w:rtl/>
      </w:rPr>
    </w:pPr>
    <w:r w:rsidRPr="00166451">
      <w:rPr>
        <w:noProof/>
        <w:color w:val="FFFFFF"/>
        <w:rtl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3472180</wp:posOffset>
          </wp:positionH>
          <wp:positionV relativeFrom="paragraph">
            <wp:posOffset>0</wp:posOffset>
          </wp:positionV>
          <wp:extent cx="2004060" cy="198120"/>
          <wp:effectExtent l="0" t="0" r="0" b="0"/>
          <wp:wrapNone/>
          <wp:docPr id="2" name="Picture 2" descr="BASMN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SMNS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4060" cy="198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thickThinSmallGap" w:sz="2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760"/>
      <w:gridCol w:w="2250"/>
      <w:gridCol w:w="4410"/>
    </w:tblGrid>
    <w:tr w:rsidR="00495C17" w:rsidTr="00BA1769">
      <w:trPr>
        <w:trHeight w:val="1440"/>
        <w:jc w:val="center"/>
      </w:trPr>
      <w:tc>
        <w:tcPr>
          <w:tcW w:w="5760" w:type="dxa"/>
        </w:tcPr>
        <w:p w:rsidR="00495C17" w:rsidRDefault="00495C17" w:rsidP="00E35E87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24"/>
              <w:szCs w:val="24"/>
            </w:rPr>
          </w:pPr>
          <w:r w:rsidRPr="00253091">
            <w:rPr>
              <w:rFonts w:ascii="Arial" w:hAnsi="Arial" w:cs="Arial"/>
              <w:color w:val="000000"/>
              <w:sz w:val="24"/>
              <w:szCs w:val="24"/>
            </w:rPr>
            <w:t>State Of Palestine</w:t>
          </w:r>
        </w:p>
        <w:p w:rsidR="00253091" w:rsidRPr="00253091" w:rsidRDefault="00253091" w:rsidP="00E35E87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8"/>
              <w:szCs w:val="8"/>
            </w:rPr>
          </w:pPr>
        </w:p>
        <w:p w:rsidR="00253091" w:rsidRDefault="00253091" w:rsidP="00E35E87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24"/>
              <w:szCs w:val="24"/>
            </w:rPr>
          </w:pPr>
          <w:r>
            <w:rPr>
              <w:rFonts w:ascii="Arial" w:hAnsi="Arial" w:cs="Arial"/>
              <w:color w:val="000000"/>
              <w:sz w:val="24"/>
              <w:szCs w:val="24"/>
            </w:rPr>
            <w:t>Ministry of Education &amp; Higher Education</w:t>
          </w:r>
        </w:p>
        <w:p w:rsidR="00253091" w:rsidRPr="00253091" w:rsidRDefault="00253091" w:rsidP="00E35E87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8"/>
              <w:szCs w:val="8"/>
            </w:rPr>
          </w:pPr>
        </w:p>
        <w:p w:rsidR="00253091" w:rsidRPr="00253091" w:rsidRDefault="003A14F2" w:rsidP="003A14F2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24"/>
              <w:szCs w:val="24"/>
            </w:rPr>
          </w:pPr>
          <w:r w:rsidRPr="005D429D">
            <w:rPr>
              <w:rFonts w:ascii="Arial" w:hAnsi="Arial" w:cs="Arial"/>
              <w:color w:val="000000"/>
              <w:sz w:val="20"/>
              <w:szCs w:val="20"/>
            </w:rPr>
            <w:t xml:space="preserve">The </w:t>
          </w:r>
          <w:r w:rsidR="00253091" w:rsidRPr="005D429D">
            <w:rPr>
              <w:rFonts w:ascii="Arial" w:hAnsi="Arial" w:cs="Arial"/>
              <w:color w:val="000000"/>
              <w:sz w:val="20"/>
              <w:szCs w:val="20"/>
            </w:rPr>
            <w:t xml:space="preserve">General Directorate of </w:t>
          </w:r>
          <w:r w:rsidRPr="005D429D">
            <w:rPr>
              <w:rFonts w:ascii="Arial" w:hAnsi="Arial" w:cs="Arial"/>
              <w:color w:val="000000"/>
              <w:sz w:val="20"/>
              <w:szCs w:val="20"/>
            </w:rPr>
            <w:t>Educational Supervision</w:t>
          </w:r>
        </w:p>
      </w:tc>
      <w:tc>
        <w:tcPr>
          <w:tcW w:w="2250" w:type="dxa"/>
        </w:tcPr>
        <w:p w:rsidR="00495C17" w:rsidRDefault="00495C17" w:rsidP="00E35E87">
          <w:pPr>
            <w:pStyle w:val="Header"/>
            <w:spacing w:line="276" w:lineRule="auto"/>
            <w:jc w:val="center"/>
            <w:rPr>
              <w:rtl/>
            </w:rPr>
          </w:pPr>
        </w:p>
        <w:p w:rsidR="00495C17" w:rsidRDefault="00495C17" w:rsidP="00E35E87">
          <w:pPr>
            <w:pStyle w:val="Header"/>
            <w:spacing w:line="276" w:lineRule="auto"/>
            <w:jc w:val="center"/>
            <w:rPr>
              <w:rtl/>
            </w:rPr>
          </w:pPr>
        </w:p>
        <w:p w:rsidR="00495C17" w:rsidRDefault="00495C17" w:rsidP="00E35E87">
          <w:pPr>
            <w:pStyle w:val="Header"/>
            <w:spacing w:line="276" w:lineRule="auto"/>
            <w:jc w:val="center"/>
            <w:rPr>
              <w:rtl/>
            </w:rPr>
          </w:pPr>
        </w:p>
        <w:p w:rsidR="00E35E87" w:rsidRDefault="00E35E87" w:rsidP="00E35E87">
          <w:pPr>
            <w:pStyle w:val="Header"/>
            <w:bidi/>
            <w:spacing w:line="276" w:lineRule="auto"/>
            <w:rPr>
              <w:rtl/>
            </w:rPr>
          </w:pPr>
        </w:p>
        <w:p w:rsidR="00495C17" w:rsidRPr="00495C17" w:rsidRDefault="00495C17" w:rsidP="003A14F2">
          <w:pPr>
            <w:pStyle w:val="Header"/>
            <w:bidi/>
            <w:spacing w:line="276" w:lineRule="auto"/>
            <w:jc w:val="center"/>
            <w:rPr>
              <w:rFonts w:ascii="Arabic Typesetting" w:hAnsi="Arabic Typesetting" w:cs="Arabic Typesetting"/>
            </w:rPr>
          </w:pPr>
        </w:p>
      </w:tc>
      <w:tc>
        <w:tcPr>
          <w:tcW w:w="4410" w:type="dxa"/>
        </w:tcPr>
        <w:p w:rsidR="00495C17" w:rsidRPr="00495C17" w:rsidRDefault="00495C17" w:rsidP="00E35E87">
          <w:pPr>
            <w:pStyle w:val="Header"/>
            <w:spacing w:line="276" w:lineRule="auto"/>
            <w:jc w:val="center"/>
            <w:rPr>
              <w:rFonts w:ascii="Arabic Typesetting" w:hAnsi="Arabic Typesetting" w:cs="Arabic Typesetting"/>
              <w:b/>
              <w:bCs/>
              <w:sz w:val="32"/>
              <w:szCs w:val="32"/>
            </w:rPr>
          </w:pPr>
          <w:r w:rsidRPr="00495C17">
            <w:rPr>
              <w:rFonts w:ascii="Arabic Typesetting" w:hAnsi="Arabic Typesetting" w:cs="Arabic Typesetting"/>
              <w:b/>
              <w:bCs/>
              <w:sz w:val="32"/>
              <w:szCs w:val="32"/>
              <w:rtl/>
            </w:rPr>
            <w:t>دولـــة فلــــســــطيــن</w:t>
          </w:r>
        </w:p>
        <w:p w:rsidR="00495C17" w:rsidRPr="00495C17" w:rsidRDefault="00495C17" w:rsidP="00E35E87">
          <w:pPr>
            <w:pStyle w:val="Header"/>
            <w:spacing w:line="276" w:lineRule="auto"/>
            <w:jc w:val="center"/>
            <w:rPr>
              <w:rFonts w:ascii="Arabic Typesetting" w:hAnsi="Arabic Typesetting" w:cs="Arabic Typesetting"/>
              <w:b/>
              <w:bCs/>
              <w:sz w:val="32"/>
              <w:szCs w:val="32"/>
            </w:rPr>
          </w:pPr>
          <w:r w:rsidRPr="00495C17">
            <w:rPr>
              <w:rFonts w:ascii="Arabic Typesetting" w:hAnsi="Arabic Typesetting" w:cs="Arabic Typesetting"/>
              <w:b/>
              <w:bCs/>
              <w:sz w:val="32"/>
              <w:szCs w:val="32"/>
              <w:rtl/>
            </w:rPr>
            <w:t>وزارة التربيـــة و التعليــــم العالي</w:t>
          </w:r>
        </w:p>
        <w:p w:rsidR="00495C17" w:rsidRPr="00495C17" w:rsidRDefault="00495C17" w:rsidP="003A14F2">
          <w:pPr>
            <w:pStyle w:val="Header"/>
            <w:spacing w:line="276" w:lineRule="auto"/>
            <w:jc w:val="center"/>
            <w:rPr>
              <w:rFonts w:ascii="Arabic Typesetting" w:hAnsi="Arabic Typesetting" w:cs="Arabic Typesetting"/>
              <w:b/>
              <w:bCs/>
              <w:sz w:val="32"/>
              <w:szCs w:val="32"/>
            </w:rPr>
          </w:pPr>
          <w:r w:rsidRPr="00495C17">
            <w:rPr>
              <w:rFonts w:ascii="Arabic Typesetting" w:hAnsi="Arabic Typesetting" w:cs="Arabic Typesetting"/>
              <w:b/>
              <w:bCs/>
              <w:sz w:val="32"/>
              <w:szCs w:val="32"/>
              <w:rtl/>
            </w:rPr>
            <w:t>ال</w:t>
          </w:r>
          <w:r w:rsidRPr="00495C17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>إ</w:t>
          </w:r>
          <w:r w:rsidRPr="00495C17">
            <w:rPr>
              <w:rFonts w:ascii="Arabic Typesetting" w:hAnsi="Arabic Typesetting" w:cs="Arabic Typesetting"/>
              <w:b/>
              <w:bCs/>
              <w:sz w:val="32"/>
              <w:szCs w:val="32"/>
              <w:rtl/>
            </w:rPr>
            <w:t xml:space="preserve">دارة العامة </w:t>
          </w:r>
          <w:r w:rsidR="003A14F2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>للإشراف</w:t>
          </w:r>
          <w:r w:rsidR="005D429D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 xml:space="preserve"> </w:t>
          </w:r>
          <w:r w:rsidR="00001635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>و</w:t>
          </w:r>
          <w:r w:rsidR="005D429D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>التأهيل</w:t>
          </w:r>
          <w:r w:rsidR="003A14F2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 xml:space="preserve"> التربوي</w:t>
          </w:r>
        </w:p>
      </w:tc>
    </w:tr>
  </w:tbl>
  <w:p w:rsidR="00495C17" w:rsidRDefault="00495C17" w:rsidP="00253091">
    <w:pPr>
      <w:pStyle w:val="Header"/>
      <w:tabs>
        <w:tab w:val="left" w:pos="416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3A5D05"/>
    <w:multiLevelType w:val="multilevel"/>
    <w:tmpl w:val="203A5D05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CF7"/>
    <w:rsid w:val="00001635"/>
    <w:rsid w:val="000C1743"/>
    <w:rsid w:val="000C6019"/>
    <w:rsid w:val="000D6F34"/>
    <w:rsid w:val="000E1CF7"/>
    <w:rsid w:val="00182976"/>
    <w:rsid w:val="00196985"/>
    <w:rsid w:val="002406C1"/>
    <w:rsid w:val="00253091"/>
    <w:rsid w:val="00290EEE"/>
    <w:rsid w:val="002B687A"/>
    <w:rsid w:val="00320E63"/>
    <w:rsid w:val="003A14F2"/>
    <w:rsid w:val="00417BD2"/>
    <w:rsid w:val="0042478C"/>
    <w:rsid w:val="00495C17"/>
    <w:rsid w:val="005C157B"/>
    <w:rsid w:val="005D429D"/>
    <w:rsid w:val="006057FE"/>
    <w:rsid w:val="00825C27"/>
    <w:rsid w:val="00852F5C"/>
    <w:rsid w:val="009168BF"/>
    <w:rsid w:val="0093318F"/>
    <w:rsid w:val="0093770B"/>
    <w:rsid w:val="00B347E1"/>
    <w:rsid w:val="00B52B65"/>
    <w:rsid w:val="00B80BBB"/>
    <w:rsid w:val="00BA1769"/>
    <w:rsid w:val="00D255D7"/>
    <w:rsid w:val="00D36052"/>
    <w:rsid w:val="00D43D9C"/>
    <w:rsid w:val="00E35E87"/>
    <w:rsid w:val="00F4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17BAB65-B4D5-4849-9162-AAFDC563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C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C17"/>
  </w:style>
  <w:style w:type="paragraph" w:styleId="Footer">
    <w:name w:val="footer"/>
    <w:basedOn w:val="Normal"/>
    <w:link w:val="FooterChar"/>
    <w:uiPriority w:val="99"/>
    <w:unhideWhenUsed/>
    <w:rsid w:val="00495C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C17"/>
  </w:style>
  <w:style w:type="table" w:styleId="TableGrid">
    <w:name w:val="Table Grid"/>
    <w:basedOn w:val="TableNormal"/>
    <w:uiPriority w:val="39"/>
    <w:rsid w:val="0049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B347E1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168BF"/>
    <w:pPr>
      <w:spacing w:after="0" w:line="240" w:lineRule="auto"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5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Rula Dwaib</dc:creator>
  <cp:keywords/>
  <dc:description/>
  <cp:lastModifiedBy>User</cp:lastModifiedBy>
  <cp:revision>4</cp:revision>
  <dcterms:created xsi:type="dcterms:W3CDTF">2026-01-13T07:28:00Z</dcterms:created>
  <dcterms:modified xsi:type="dcterms:W3CDTF">2026-01-13T07:41:00Z</dcterms:modified>
</cp:coreProperties>
</file>