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C8B" w:rsidRPr="00377C8B" w:rsidRDefault="00377C8B" w:rsidP="00377C8B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Arabic Typesetting" w:eastAsia="Calibri" w:hAnsi="Arabic Typesetting" w:cs="Arabic Typesetting"/>
          <w:b/>
          <w:bCs/>
          <w:sz w:val="32"/>
          <w:szCs w:val="32"/>
          <w:rtl/>
        </w:rPr>
      </w:pPr>
      <w:r w:rsidRPr="00377C8B">
        <w:rPr>
          <w:rFonts w:ascii="Calibri" w:eastAsia="Calibri" w:hAnsi="Calibri" w:cs="Arial"/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2DCD692B" wp14:editId="3C487448">
            <wp:simplePos x="0" y="0"/>
            <wp:positionH relativeFrom="column">
              <wp:posOffset>2207260</wp:posOffset>
            </wp:positionH>
            <wp:positionV relativeFrom="paragraph">
              <wp:posOffset>-106680</wp:posOffset>
            </wp:positionV>
            <wp:extent cx="2004060" cy="198120"/>
            <wp:effectExtent l="0" t="0" r="0" b="0"/>
            <wp:wrapNone/>
            <wp:docPr id="3" name="Picture 3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2"/>
        <w:tblW w:w="10530" w:type="dxa"/>
        <w:tblInd w:w="-725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0"/>
        <w:gridCol w:w="2105"/>
        <w:gridCol w:w="3835"/>
      </w:tblGrid>
      <w:tr w:rsidR="00377C8B" w:rsidRPr="00377C8B" w:rsidTr="00E465C2">
        <w:trPr>
          <w:trHeight w:val="1440"/>
        </w:trPr>
        <w:tc>
          <w:tcPr>
            <w:tcW w:w="4590" w:type="dxa"/>
          </w:tcPr>
          <w:p w:rsidR="00377C8B" w:rsidRPr="00377C8B" w:rsidRDefault="00377C8B" w:rsidP="00E465C2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bookmarkStart w:id="0" w:name="_GoBack"/>
            <w:r w:rsidRPr="00377C8B">
              <w:rPr>
                <w:rFonts w:ascii="Arial" w:eastAsia="Calibri" w:hAnsi="Arial" w:cs="Arial"/>
                <w:color w:val="000000"/>
                <w:sz w:val="24"/>
                <w:szCs w:val="24"/>
              </w:rPr>
              <w:t>State Of Palestine</w:t>
            </w:r>
          </w:p>
          <w:p w:rsidR="00377C8B" w:rsidRPr="00377C8B" w:rsidRDefault="00377C8B" w:rsidP="00E465C2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377C8B" w:rsidRPr="00377C8B" w:rsidRDefault="00377C8B" w:rsidP="00E465C2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377C8B">
              <w:rPr>
                <w:rFonts w:ascii="Arial" w:eastAsia="Calibri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377C8B" w:rsidRPr="00377C8B" w:rsidRDefault="00377C8B" w:rsidP="00E465C2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377C8B" w:rsidRPr="00377C8B" w:rsidRDefault="00377C8B" w:rsidP="00E465C2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377C8B">
              <w:rPr>
                <w:rFonts w:ascii="Arial" w:eastAsia="Calibri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105" w:type="dxa"/>
          </w:tcPr>
          <w:p w:rsidR="00377C8B" w:rsidRPr="00377C8B" w:rsidRDefault="00E465C2" w:rsidP="00E465C2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  <w:r>
              <w:rPr>
                <w:rFonts w:ascii="Simplified Arabic" w:eastAsia="Calibri" w:hAnsi="Simplified Arabic" w:cs="Simplified Arabic"/>
                <w:b/>
                <w:bCs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-57785</wp:posOffset>
                  </wp:positionV>
                  <wp:extent cx="737870" cy="865505"/>
                  <wp:effectExtent l="0" t="0" r="508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870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7C8B" w:rsidRPr="00377C8B" w:rsidRDefault="00377C8B" w:rsidP="00E465C2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377C8B" w:rsidRPr="00377C8B" w:rsidRDefault="00377C8B" w:rsidP="00E465C2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377C8B" w:rsidRPr="00377C8B" w:rsidRDefault="00377C8B" w:rsidP="00E465C2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377C8B" w:rsidRPr="00377C8B" w:rsidRDefault="00377C8B" w:rsidP="00E465C2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Arabic Typesetting" w:eastAsia="Calibri" w:hAnsi="Arabic Typesetting" w:cs="Arabic Typesetting"/>
              </w:rPr>
            </w:pPr>
          </w:p>
        </w:tc>
        <w:tc>
          <w:tcPr>
            <w:tcW w:w="3835" w:type="dxa"/>
          </w:tcPr>
          <w:p w:rsidR="00377C8B" w:rsidRPr="00377C8B" w:rsidRDefault="00377C8B" w:rsidP="00E465C2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 w:rsidRPr="00377C8B"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377C8B" w:rsidRPr="00377C8B" w:rsidRDefault="00377C8B" w:rsidP="00E465C2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 w:rsidRPr="00377C8B"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377C8B" w:rsidRPr="00377C8B" w:rsidRDefault="00377C8B" w:rsidP="00E465C2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 w:rsidRPr="00377C8B"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377C8B">
              <w:rPr>
                <w:rFonts w:ascii="Arabic Typesetting" w:eastAsia="Calibri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377C8B"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 w:rsidRPr="00377C8B">
              <w:rPr>
                <w:rFonts w:ascii="Arabic Typesetting" w:eastAsia="Calibri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bookmarkEnd w:id="0"/>
    <w:p w:rsidR="00E70F55" w:rsidRPr="00377C8B" w:rsidRDefault="00377C8B" w:rsidP="00377C8B">
      <w:pPr>
        <w:bidi/>
        <w:spacing w:after="200" w:line="276" w:lineRule="auto"/>
        <w:ind w:left="-138"/>
        <w:jc w:val="center"/>
        <w:rPr>
          <w:rFonts w:ascii="Simplified Arabic" w:eastAsia="Calibri" w:hAnsi="Simplified Arabic" w:cs="Simplified Arabic"/>
          <w:b/>
          <w:bCs/>
          <w:sz w:val="24"/>
          <w:szCs w:val="24"/>
          <w:rtl/>
          <w:lang w:bidi="ar-JO"/>
        </w:rPr>
      </w:pP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Pr="00377C8B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التربية المسيحية</w:t>
      </w:r>
      <w:r w:rsidRPr="00377C8B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للصف 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التاسع 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Pr="00377C8B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377C8B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1"/>
        <w:bidiVisual/>
        <w:tblW w:w="10461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388"/>
        <w:gridCol w:w="1559"/>
        <w:gridCol w:w="851"/>
        <w:gridCol w:w="2693"/>
        <w:gridCol w:w="1417"/>
        <w:gridCol w:w="1560"/>
        <w:gridCol w:w="993"/>
      </w:tblGrid>
      <w:tr w:rsidR="00E70F55" w:rsidRPr="00E70F55" w:rsidTr="00F52364">
        <w:tc>
          <w:tcPr>
            <w:tcW w:w="1388" w:type="dxa"/>
          </w:tcPr>
          <w:p w:rsidR="00E70F55" w:rsidRPr="00E70F55" w:rsidRDefault="00E70F55" w:rsidP="00E70F55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اسم الوحدة</w:t>
            </w:r>
          </w:p>
        </w:tc>
        <w:tc>
          <w:tcPr>
            <w:tcW w:w="1559" w:type="dxa"/>
          </w:tcPr>
          <w:p w:rsidR="00E70F55" w:rsidRPr="00E70F55" w:rsidRDefault="00E70F55" w:rsidP="00E70F55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عنوان الدرس</w:t>
            </w:r>
          </w:p>
        </w:tc>
        <w:tc>
          <w:tcPr>
            <w:tcW w:w="851" w:type="dxa"/>
          </w:tcPr>
          <w:p w:rsidR="00E70F55" w:rsidRPr="00E70F55" w:rsidRDefault="00E70F55" w:rsidP="00E70F55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عدد الحصص</w:t>
            </w:r>
          </w:p>
        </w:tc>
        <w:tc>
          <w:tcPr>
            <w:tcW w:w="2693" w:type="dxa"/>
          </w:tcPr>
          <w:p w:rsidR="00E70F55" w:rsidRPr="00E70F55" w:rsidRDefault="00E70F55" w:rsidP="00E70F55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المادة و الأنشطة المطلوبة</w:t>
            </w:r>
          </w:p>
        </w:tc>
        <w:tc>
          <w:tcPr>
            <w:tcW w:w="1417" w:type="dxa"/>
          </w:tcPr>
          <w:p w:rsidR="00E70F55" w:rsidRPr="00E70F55" w:rsidRDefault="00E70F55" w:rsidP="00E70F55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الفترة الزمنية</w:t>
            </w:r>
          </w:p>
        </w:tc>
        <w:tc>
          <w:tcPr>
            <w:tcW w:w="1560" w:type="dxa"/>
          </w:tcPr>
          <w:p w:rsidR="00E70F55" w:rsidRPr="00E70F55" w:rsidRDefault="00E70F55" w:rsidP="00E70F55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الوسائل والمصادر المقترحة</w:t>
            </w:r>
          </w:p>
        </w:tc>
        <w:tc>
          <w:tcPr>
            <w:tcW w:w="993" w:type="dxa"/>
          </w:tcPr>
          <w:p w:rsidR="00E70F55" w:rsidRPr="00E70F55" w:rsidRDefault="00E70F55" w:rsidP="00E70F55">
            <w:pPr>
              <w:bidi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 xml:space="preserve">الملاحظات </w:t>
            </w:r>
          </w:p>
        </w:tc>
      </w:tr>
      <w:tr w:rsidR="00E70F55" w:rsidRPr="00E70F55" w:rsidTr="00F52364">
        <w:trPr>
          <w:trHeight w:val="400"/>
        </w:trPr>
        <w:tc>
          <w:tcPr>
            <w:tcW w:w="1388" w:type="dxa"/>
            <w:vMerge w:val="restart"/>
          </w:tcPr>
          <w:p w:rsidR="00E70F55" w:rsidRPr="00E70F55" w:rsidRDefault="00B16583" w:rsidP="00E70F55">
            <w:pPr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الوحدة الثالثة</w:t>
            </w:r>
            <w:r w:rsidR="00E70F55" w:rsidRPr="00E70F55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 xml:space="preserve"> </w:t>
            </w:r>
          </w:p>
          <w:p w:rsidR="00E70F55" w:rsidRPr="00E70F55" w:rsidRDefault="00E70F55" w:rsidP="00B16583">
            <w:pPr>
              <w:rPr>
                <w:rFonts w:ascii="Calibri" w:eastAsia="Calibri" w:hAnsi="Calibri" w:cs="Arial"/>
                <w:rtl/>
                <w:lang w:bidi="ar-JO"/>
              </w:rPr>
            </w:pPr>
            <w:r w:rsidRPr="00E70F55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 xml:space="preserve">ننمو في علاقتنا </w:t>
            </w:r>
            <w:r w:rsidR="00B16583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بالآخرين</w:t>
            </w:r>
          </w:p>
        </w:tc>
        <w:tc>
          <w:tcPr>
            <w:tcW w:w="1559" w:type="dxa"/>
          </w:tcPr>
          <w:p w:rsidR="00E70F55" w:rsidRPr="00E70F55" w:rsidRDefault="00E70F55" w:rsidP="00E70F5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851" w:type="dxa"/>
          </w:tcPr>
          <w:p w:rsidR="00E70F55" w:rsidRPr="00E70F55" w:rsidRDefault="00E70F55" w:rsidP="00E70F5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</w:t>
            </w:r>
          </w:p>
        </w:tc>
        <w:tc>
          <w:tcPr>
            <w:tcW w:w="2693" w:type="dxa"/>
          </w:tcPr>
          <w:p w:rsidR="00E70F55" w:rsidRPr="00E70F55" w:rsidRDefault="007D1AFA" w:rsidP="00E70F5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مراجعة تراكمية </w:t>
            </w:r>
            <w:r w:rsidR="00E70F55"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للخبرات السابقة للطلبة</w:t>
            </w:r>
          </w:p>
        </w:tc>
        <w:tc>
          <w:tcPr>
            <w:tcW w:w="1417" w:type="dxa"/>
          </w:tcPr>
          <w:p w:rsidR="00E70F55" w:rsidRPr="00E70F55" w:rsidRDefault="00E70F55" w:rsidP="00E70F5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E70F55" w:rsidRPr="00E70F55" w:rsidRDefault="00E70F55" w:rsidP="00E70F5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E70F55" w:rsidRPr="00E70F55" w:rsidRDefault="00E70F55" w:rsidP="00E70F5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c>
          <w:tcPr>
            <w:tcW w:w="1388" w:type="dxa"/>
            <w:vMerge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محبة القريب</w:t>
            </w:r>
          </w:p>
        </w:tc>
        <w:tc>
          <w:tcPr>
            <w:tcW w:w="851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77A34" w:rsidRPr="00E70F55" w:rsidRDefault="00577A34" w:rsidP="00794F2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وتفسير فقرة "من الكتاب المقدس.</w:t>
            </w:r>
          </w:p>
          <w:p w:rsidR="00577A34" w:rsidRPr="00E70F55" w:rsidRDefault="00577A34" w:rsidP="00794F2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*شرح الملخص التعليمي ص </w:t>
            </w:r>
            <w:r w:rsidR="00794F2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97+98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والتركيز على: </w:t>
            </w:r>
            <w:r w:rsidR="00794F2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شرح معنى المحبة المسيحية واعطاء أمثلة عن المحبة من الكتاب المقدس، والربط بين محبة الله والقريب</w:t>
            </w:r>
          </w:p>
          <w:p w:rsidR="00577A34" w:rsidRPr="00E70F55" w:rsidRDefault="00577A34" w:rsidP="00794F2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*حل اسئلة التقويم ص</w:t>
            </w:r>
            <w:r w:rsidR="00794F2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101</w:t>
            </w:r>
          </w:p>
        </w:tc>
        <w:tc>
          <w:tcPr>
            <w:tcW w:w="1417" w:type="dxa"/>
          </w:tcPr>
          <w:p w:rsidR="00577A34" w:rsidRPr="00177348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الثالث من كانون ثاني</w:t>
            </w:r>
          </w:p>
        </w:tc>
        <w:tc>
          <w:tcPr>
            <w:tcW w:w="1560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E70F55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جهاز عرض</w:t>
            </w: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</w:t>
            </w: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c>
          <w:tcPr>
            <w:tcW w:w="1388" w:type="dxa"/>
            <w:vMerge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14) مسؤول في أسرتي</w:t>
            </w:r>
          </w:p>
        </w:tc>
        <w:tc>
          <w:tcPr>
            <w:tcW w:w="851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77A34" w:rsidRPr="00E70F55" w:rsidRDefault="00577A34" w:rsidP="00794F2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ص</w:t>
            </w:r>
            <w:r w:rsidR="00794F2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103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794F2B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وتفسيرها للطلبة</w:t>
            </w:r>
            <w:r w:rsidR="00D935C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77A34" w:rsidRPr="00E70F55" w:rsidRDefault="00794F2B" w:rsidP="00794F2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*شرح الملخص التعليمي </w:t>
            </w:r>
            <w:r w:rsidR="00577A34"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والتركيز على </w:t>
            </w:r>
            <w:r w:rsidR="00D935C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تعداد واجبات الأولاد تجاه أهلهم وتوضيح دور الأهل تجاه أبنائهم.</w:t>
            </w:r>
          </w:p>
          <w:p w:rsidR="00577A34" w:rsidRPr="00E70F55" w:rsidRDefault="00577A34" w:rsidP="00D935C6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اسئلة التقويم ص</w:t>
            </w:r>
            <w:r w:rsidR="00D935C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109</w:t>
            </w:r>
          </w:p>
        </w:tc>
        <w:tc>
          <w:tcPr>
            <w:tcW w:w="1417" w:type="dxa"/>
          </w:tcPr>
          <w:p w:rsidR="00577A34" w:rsidRPr="00177348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كانون الثاني</w:t>
            </w:r>
          </w:p>
        </w:tc>
        <w:tc>
          <w:tcPr>
            <w:tcW w:w="1560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E70F55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 + السبورة</w:t>
            </w: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c>
          <w:tcPr>
            <w:tcW w:w="1388" w:type="dxa"/>
            <w:vMerge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الصداقة</w:t>
            </w:r>
          </w:p>
        </w:tc>
        <w:tc>
          <w:tcPr>
            <w:tcW w:w="851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77A34" w:rsidRPr="00E70F55" w:rsidRDefault="00577A34" w:rsidP="00D935C6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*قراءة فقرة من الكتاب المقدس </w:t>
            </w:r>
            <w:r w:rsidR="00D935C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وتفسيرها</w:t>
            </w:r>
          </w:p>
          <w:p w:rsidR="00577A34" w:rsidRPr="00E70F55" w:rsidRDefault="00577A34" w:rsidP="00D935C6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*شرح الملخص التعليمي والتركيز على </w:t>
            </w:r>
            <w:r w:rsidR="00D935C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التعرف على بعض قصص الصداقة في الكتاب المقدس ، واكتشاف دور الله الصديق للإنسان والتمييز بين الصداقة الحقيقية والمزيفة.</w:t>
            </w:r>
          </w:p>
          <w:p w:rsidR="00577A34" w:rsidRPr="00E70F55" w:rsidRDefault="00577A34" w:rsidP="00D935C6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*حل اسئلة التقويم ص</w:t>
            </w:r>
            <w:r w:rsidR="00D935C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118</w:t>
            </w:r>
          </w:p>
        </w:tc>
        <w:tc>
          <w:tcPr>
            <w:tcW w:w="1417" w:type="dxa"/>
          </w:tcPr>
          <w:p w:rsidR="00577A34" w:rsidRPr="00177348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الأول من شباط</w:t>
            </w:r>
          </w:p>
        </w:tc>
        <w:tc>
          <w:tcPr>
            <w:tcW w:w="1560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</w:t>
            </w:r>
            <w:r w:rsidR="00D935C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+جهاز عرض</w:t>
            </w: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</w:t>
            </w: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c>
          <w:tcPr>
            <w:tcW w:w="1388" w:type="dxa"/>
            <w:vMerge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16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ذكراً وأنثى خلقهما</w:t>
            </w:r>
          </w:p>
        </w:tc>
        <w:tc>
          <w:tcPr>
            <w:tcW w:w="851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77A34" w:rsidRPr="00E70F55" w:rsidRDefault="00577A34" w:rsidP="00D935C6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فقرة من الكتاب المقدس </w:t>
            </w:r>
          </w:p>
          <w:p w:rsidR="00577A34" w:rsidRPr="00E70F55" w:rsidRDefault="00577A34" w:rsidP="00D935C6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 شرح الملخص التعليمي والتركيز على </w:t>
            </w:r>
            <w:r w:rsidR="00D935C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رواية النقاط التي تجمع بين الذكر والانثى رغم اختلافهم، واستخراج أهداف الزواج المسيحي واستنتاج معنى الطهارة.</w:t>
            </w:r>
          </w:p>
          <w:p w:rsidR="00577A34" w:rsidRPr="00E70F55" w:rsidRDefault="00577A34" w:rsidP="00D935C6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lastRenderedPageBreak/>
              <w:t>* حل أسئلة التقويم ص</w:t>
            </w:r>
            <w:r w:rsidR="00D935C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124</w:t>
            </w:r>
          </w:p>
        </w:tc>
        <w:tc>
          <w:tcPr>
            <w:tcW w:w="1417" w:type="dxa"/>
          </w:tcPr>
          <w:p w:rsidR="00577A34" w:rsidRPr="00177348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lastRenderedPageBreak/>
              <w:t>الاسبوع الثاني من شباط</w:t>
            </w:r>
          </w:p>
        </w:tc>
        <w:tc>
          <w:tcPr>
            <w:tcW w:w="1560" w:type="dxa"/>
          </w:tcPr>
          <w:p w:rsidR="00577A34" w:rsidRPr="00E70F55" w:rsidRDefault="00577A34" w:rsidP="00D935C6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</w:t>
            </w:r>
            <w:r w:rsidRPr="00E70F55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 السبورة+ </w:t>
            </w:r>
            <w:r w:rsidR="00D935C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عمل 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لوحة </w:t>
            </w:r>
            <w:r w:rsidR="00D935C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عن أهداف وصفات الزواج المسيحي</w:t>
            </w: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c>
          <w:tcPr>
            <w:tcW w:w="1388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17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احترام الحياة</w:t>
            </w:r>
          </w:p>
        </w:tc>
        <w:tc>
          <w:tcPr>
            <w:tcW w:w="851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77A34" w:rsidRPr="00E70F55" w:rsidRDefault="00D935C6" w:rsidP="00D935C6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 الكتاب المقدس.</w:t>
            </w:r>
          </w:p>
          <w:p w:rsidR="00577A34" w:rsidRPr="00E70F55" w:rsidRDefault="00577A34" w:rsidP="00DE4577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 شرح الملخص التعليمي </w:t>
            </w:r>
            <w:r w:rsidR="00FA48B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والتركيز على 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استنتاج أن الحياة هبة من الله. وتعداد طرق احترام الحياة البشرية</w:t>
            </w:r>
            <w:r w:rsidR="00FA48B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والتعرف على أشكال التعدي على حياة الآخرين.</w:t>
            </w:r>
          </w:p>
          <w:p w:rsidR="00577A34" w:rsidRPr="00E70F55" w:rsidRDefault="00577A34" w:rsidP="00FA48B7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130</w:t>
            </w:r>
          </w:p>
        </w:tc>
        <w:tc>
          <w:tcPr>
            <w:tcW w:w="1417" w:type="dxa"/>
          </w:tcPr>
          <w:p w:rsidR="00577A34" w:rsidRPr="00177348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177348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الثالث من شباط</w:t>
            </w:r>
          </w:p>
        </w:tc>
        <w:tc>
          <w:tcPr>
            <w:tcW w:w="1560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</w:t>
            </w: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خارطة مفاهيمية+ </w:t>
            </w:r>
            <w:r w:rsidRPr="00E70F55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</w:t>
            </w: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c>
          <w:tcPr>
            <w:tcW w:w="1388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18) احترام ممتلكات الآخرين</w:t>
            </w:r>
          </w:p>
        </w:tc>
        <w:tc>
          <w:tcPr>
            <w:tcW w:w="851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77A34" w:rsidRPr="00E70F55" w:rsidRDefault="00FA48B7" w:rsidP="00DE4577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 وتفسير</w:t>
            </w:r>
            <w:r w:rsidR="00577A34"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فقرة من الكتاب المقدس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  <w:r w:rsidR="00577A34"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577A34" w:rsidRPr="00E70F55" w:rsidRDefault="00577A34" w:rsidP="00DE4577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شرح الملخص التعليمي</w:t>
            </w:r>
            <w:r w:rsidR="00FA48B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والتركيز على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شرح وصيتي (لا تسرق) و (لا تشته مقتنى غيرك)، 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واستخراج أمثلة تلخص معنى الاستيلاء على مال الآخرين ظلماَ.</w:t>
            </w:r>
          </w:p>
          <w:p w:rsidR="00577A34" w:rsidRPr="00E70F55" w:rsidRDefault="00577A34" w:rsidP="00FA48B7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136</w:t>
            </w:r>
          </w:p>
        </w:tc>
        <w:tc>
          <w:tcPr>
            <w:tcW w:w="1417" w:type="dxa"/>
          </w:tcPr>
          <w:p w:rsidR="00577A34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الرابع من شباط</w:t>
            </w:r>
          </w:p>
          <w:p w:rsidR="00577A34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77A34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77A34" w:rsidRPr="00177348" w:rsidRDefault="00577A34" w:rsidP="00240AF1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</w:t>
            </w: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 </w:t>
            </w:r>
            <w:r w:rsidRPr="00E70F55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+ السبورة</w:t>
            </w: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rPr>
          <w:trHeight w:val="132"/>
        </w:trPr>
        <w:tc>
          <w:tcPr>
            <w:tcW w:w="1388" w:type="dxa"/>
            <w:vMerge w:val="restart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الوحدة الرابعة</w:t>
            </w: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 xml:space="preserve">ننمو في علاقتنا </w:t>
            </w:r>
            <w:r>
              <w:rPr>
                <w:rFonts w:ascii="Simplified Arabic" w:eastAsia="Calibri" w:hAnsi="Simplified Arabic" w:cs="Simplified Arabic" w:hint="cs"/>
                <w:b/>
                <w:bCs/>
                <w:sz w:val="20"/>
                <w:szCs w:val="20"/>
                <w:rtl/>
                <w:lang w:bidi="ar-JO"/>
              </w:rPr>
              <w:t>بالكنيسة والمجتمع</w:t>
            </w:r>
          </w:p>
        </w:tc>
        <w:tc>
          <w:tcPr>
            <w:tcW w:w="1559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19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معكم سأبني كنيستي</w:t>
            </w:r>
          </w:p>
        </w:tc>
        <w:tc>
          <w:tcPr>
            <w:tcW w:w="851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77A34" w:rsidRPr="00E70F55" w:rsidRDefault="00577A34" w:rsidP="00DE4577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فقرة من الكتاب المقدس 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77A34" w:rsidRPr="00E70F55" w:rsidRDefault="00577A34" w:rsidP="00DE4577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الملخص التعليمي 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للطلبة 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والتركيز على 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توضيح مفهوم الكنيسة، وتفسير تشبيه بولس الرسول الذي شبه الكنيسة بالجسد، واستنتاج دور العلمانيين في بناء الكنيسة، وتوضيح أهمية الكنيسة للشباب.</w:t>
            </w:r>
          </w:p>
          <w:p w:rsidR="00577A34" w:rsidRPr="00E70F55" w:rsidRDefault="00577A34" w:rsidP="00CE15B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 w:rsidR="00CE15B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144</w:t>
            </w:r>
          </w:p>
        </w:tc>
        <w:tc>
          <w:tcPr>
            <w:tcW w:w="1417" w:type="dxa"/>
          </w:tcPr>
          <w:p w:rsidR="00577A34" w:rsidRPr="00177348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الأول والثاني من آذار</w:t>
            </w:r>
          </w:p>
        </w:tc>
        <w:tc>
          <w:tcPr>
            <w:tcW w:w="1560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E70F55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+ السبورة</w:t>
            </w: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c>
          <w:tcPr>
            <w:tcW w:w="1388" w:type="dxa"/>
            <w:vMerge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20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مواطنون مسؤولون</w:t>
            </w:r>
          </w:p>
        </w:tc>
        <w:tc>
          <w:tcPr>
            <w:tcW w:w="851" w:type="dxa"/>
          </w:tcPr>
          <w:p w:rsidR="00577A34" w:rsidRPr="00E70F55" w:rsidRDefault="00240AF1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77A34" w:rsidRPr="00E70F55" w:rsidRDefault="00577A34" w:rsidP="00DE4577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*قراءة فقرة من الكتاب المقدس (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مثل الوزنات) وأخذ العبرة منه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77A34" w:rsidRPr="00E70F55" w:rsidRDefault="00577A34" w:rsidP="00DE4577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تفسير الملخص التعليمي والتركيز في الشرح على 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استخراج معنى الارتباط بالوطن</w:t>
            </w:r>
            <w:r w:rsidR="00A9601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="00DE457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واكتشاف كيفية الالتزام بنمو الوطن</w:t>
            </w:r>
            <w:r w:rsidR="00DD596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="00CE15B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واستنتاج أهمية وجودنا على الأرض المقدسة</w:t>
            </w:r>
            <w:r w:rsidR="00FA48B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77A34" w:rsidRPr="00E70F55" w:rsidRDefault="00577A34" w:rsidP="00CE15B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 w:rsidR="00CE15BF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152</w:t>
            </w: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417" w:type="dxa"/>
          </w:tcPr>
          <w:p w:rsidR="00577A34" w:rsidRPr="00177348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الثالث والرابع من آذار</w:t>
            </w:r>
          </w:p>
        </w:tc>
        <w:tc>
          <w:tcPr>
            <w:tcW w:w="1560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</w:t>
            </w: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+جهاز عرض </w:t>
            </w:r>
            <w:r w:rsidRPr="00E70F55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السبورة+ مقطع فيديو عن الابن الضال</w:t>
            </w: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c>
          <w:tcPr>
            <w:tcW w:w="1388" w:type="dxa"/>
            <w:vMerge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21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) 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الدعوات في الكنيسة</w:t>
            </w:r>
          </w:p>
        </w:tc>
        <w:tc>
          <w:tcPr>
            <w:tcW w:w="851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77A34" w:rsidRPr="00E70F55" w:rsidRDefault="00577A34" w:rsidP="002874D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</w:t>
            </w:r>
            <w:r w:rsidR="002874D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وتفسيرها للطلبة</w:t>
            </w:r>
            <w:r w:rsidR="00A9601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  <w:p w:rsidR="00577A34" w:rsidRPr="00E70F55" w:rsidRDefault="00577A34" w:rsidP="00A847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الملخص التعليمي</w:t>
            </w:r>
            <w:r w:rsidR="00A9601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 والتركيز على </w:t>
            </w:r>
            <w:r w:rsidR="00A847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استخراج معنى الدعوة من النص الانجيلي</w:t>
            </w:r>
            <w:r w:rsidR="00A9601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="00A847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وتوضيح الدعوات في الكنيسة واستنتاج أن السيد المسيح هو المثال الاعظم لكل مدعو.</w:t>
            </w:r>
          </w:p>
          <w:p w:rsidR="00577A34" w:rsidRPr="00E70F55" w:rsidRDefault="00577A34" w:rsidP="00A847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 w:rsidR="00A847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158</w:t>
            </w:r>
          </w:p>
        </w:tc>
        <w:tc>
          <w:tcPr>
            <w:tcW w:w="1417" w:type="dxa"/>
          </w:tcPr>
          <w:p w:rsidR="00577A34" w:rsidRPr="00177348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الاسبوع الأول والثاني من نيسان</w:t>
            </w:r>
          </w:p>
        </w:tc>
        <w:tc>
          <w:tcPr>
            <w:tcW w:w="1560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الكتاب المقدس + جهاز عرض+ </w:t>
            </w:r>
            <w:r w:rsidRPr="00E70F55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السبورة</w:t>
            </w: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c>
          <w:tcPr>
            <w:tcW w:w="1388" w:type="dxa"/>
            <w:vMerge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22) شهود للمسيح الحي</w:t>
            </w:r>
          </w:p>
        </w:tc>
        <w:tc>
          <w:tcPr>
            <w:tcW w:w="851" w:type="dxa"/>
          </w:tcPr>
          <w:p w:rsidR="00577A34" w:rsidRPr="00E70F55" w:rsidRDefault="00400E92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4</w:t>
            </w:r>
          </w:p>
        </w:tc>
        <w:tc>
          <w:tcPr>
            <w:tcW w:w="2693" w:type="dxa"/>
          </w:tcPr>
          <w:p w:rsidR="00577A34" w:rsidRPr="00E70F55" w:rsidRDefault="00577A34" w:rsidP="00A847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قراءة فقرة من الكتاب المقدس </w:t>
            </w:r>
            <w:r w:rsidR="00A847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وتفسيرها للطلبة</w:t>
            </w:r>
            <w:r w:rsidR="00A96017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77A34" w:rsidRPr="00E70F55" w:rsidRDefault="00577A34" w:rsidP="00A847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*تفسير الملخص التعليمي والتركيز في الشرح على </w:t>
            </w:r>
            <w:r w:rsidR="00A847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تفسير معنى الشهادة للسيد المسيح، والتمييز بين الشهادة بالقول والشهادة بالعمل، وتوضيح بعض القضايا التي يجب أن تظهر فيها الشهادة المسيحية.</w:t>
            </w:r>
          </w:p>
          <w:p w:rsidR="00577A34" w:rsidRPr="00E70F55" w:rsidRDefault="00577A34" w:rsidP="00A847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*حل اسئلة التقويم ص </w:t>
            </w:r>
            <w:r w:rsidR="00A847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164</w:t>
            </w:r>
          </w:p>
        </w:tc>
        <w:tc>
          <w:tcPr>
            <w:tcW w:w="1417" w:type="dxa"/>
          </w:tcPr>
          <w:p w:rsidR="00577A34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الاسبوع </w:t>
            </w:r>
            <w:r w:rsidR="00240AF1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الثالث و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الرابع من نيسان</w:t>
            </w:r>
          </w:p>
          <w:p w:rsidR="00577A34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77A34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77A34" w:rsidRPr="00177348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60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E70F55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+ السبورة </w:t>
            </w: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c>
          <w:tcPr>
            <w:tcW w:w="1388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23) نسير نحو الملكوت</w:t>
            </w:r>
          </w:p>
        </w:tc>
        <w:tc>
          <w:tcPr>
            <w:tcW w:w="851" w:type="dxa"/>
          </w:tcPr>
          <w:p w:rsidR="00577A34" w:rsidRPr="00E70F55" w:rsidRDefault="00400E92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77A34" w:rsidRPr="00E70F55" w:rsidRDefault="00A8475E" w:rsidP="00A847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قراءة فقرة من الكتاب المقدس </w:t>
            </w:r>
            <w:r w:rsidR="00577A34"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وتفسيرها لل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طلبة</w:t>
            </w:r>
            <w:r w:rsidR="00577A34"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577A34" w:rsidRPr="00E70F55" w:rsidRDefault="00577A34" w:rsidP="00A847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*تفسير الملخص التعليمي والتركيز في الشرح على </w:t>
            </w:r>
            <w:r w:rsidR="00A847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تفسير معاني الملكوت، وتمييز الطرق التي تؤدي إلى الملكوت وشرح معنى فضيلة الرجاء</w:t>
            </w:r>
          </w:p>
          <w:p w:rsidR="00577A34" w:rsidRPr="00E70F55" w:rsidRDefault="00577A34" w:rsidP="00A847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*حل اسئلة التقويم ص </w:t>
            </w:r>
            <w:r w:rsidR="00A8475E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171</w:t>
            </w:r>
          </w:p>
        </w:tc>
        <w:tc>
          <w:tcPr>
            <w:tcW w:w="1417" w:type="dxa"/>
          </w:tcPr>
          <w:p w:rsidR="00577A34" w:rsidRPr="00177348" w:rsidRDefault="00577A34" w:rsidP="007C3B7D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</w:t>
            </w:r>
            <w:r w:rsidR="007C3B7D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لأول</w:t>
            </w: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من أيار</w:t>
            </w:r>
          </w:p>
        </w:tc>
        <w:tc>
          <w:tcPr>
            <w:tcW w:w="1560" w:type="dxa"/>
          </w:tcPr>
          <w:p w:rsidR="00577A34" w:rsidRPr="00E70F55" w:rsidRDefault="00577A34" w:rsidP="00A8475E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E70F55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الكتاب المقدس + جهاز عرض</w:t>
            </w:r>
            <w:r w:rsidRPr="00E70F55"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  <w:t>LCD</w:t>
            </w: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  <w:tr w:rsidR="00577A34" w:rsidRPr="00E70F55" w:rsidTr="00F52364">
        <w:tc>
          <w:tcPr>
            <w:tcW w:w="1388" w:type="dxa"/>
          </w:tcPr>
          <w:p w:rsidR="00577A34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77A34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1559" w:type="dxa"/>
          </w:tcPr>
          <w:p w:rsidR="00577A34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مراجعة تراكمية </w:t>
            </w:r>
          </w:p>
        </w:tc>
        <w:tc>
          <w:tcPr>
            <w:tcW w:w="851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2</w:t>
            </w:r>
          </w:p>
        </w:tc>
        <w:tc>
          <w:tcPr>
            <w:tcW w:w="26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اعداد مسابقات لعيد القيامة، واعداد وسائل تعليمية للأعياد الفصحية</w:t>
            </w:r>
          </w:p>
        </w:tc>
        <w:tc>
          <w:tcPr>
            <w:tcW w:w="1417" w:type="dxa"/>
          </w:tcPr>
          <w:p w:rsidR="00577A34" w:rsidRDefault="007C3B7D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الأسبوع الثاني من أيار</w:t>
            </w:r>
          </w:p>
        </w:tc>
        <w:tc>
          <w:tcPr>
            <w:tcW w:w="1560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  <w:tc>
          <w:tcPr>
            <w:tcW w:w="993" w:type="dxa"/>
          </w:tcPr>
          <w:p w:rsidR="00577A34" w:rsidRPr="00E70F55" w:rsidRDefault="00577A34" w:rsidP="00577A34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</w:p>
        </w:tc>
      </w:tr>
    </w:tbl>
    <w:p w:rsidR="00E70F55" w:rsidRPr="00E70F55" w:rsidRDefault="00E70F55" w:rsidP="00E70F55">
      <w:pPr>
        <w:bidi/>
        <w:spacing w:after="200" w:line="276" w:lineRule="auto"/>
        <w:rPr>
          <w:rFonts w:ascii="Calibri" w:eastAsia="Calibri" w:hAnsi="Calibri" w:cs="Arial"/>
          <w:sz w:val="24"/>
          <w:szCs w:val="24"/>
        </w:rPr>
      </w:pPr>
      <w:r w:rsidRPr="00E70F55">
        <w:rPr>
          <w:rFonts w:ascii="Calibri" w:eastAsia="Calibri" w:hAnsi="Calibri" w:cs="Arial" w:hint="cs"/>
          <w:sz w:val="24"/>
          <w:szCs w:val="24"/>
          <w:rtl/>
        </w:rPr>
        <w:t>ملاحظة:- يقوم المعلم بإعطاء مهمة أسبوعية للطلبة بحسب ما يقتضيه الدرس، ويفضل تنفيذ أنشطة الدروس كمهمات أسبوعية للطلبة.</w:t>
      </w:r>
    </w:p>
    <w:p w:rsidR="00316541" w:rsidRDefault="00316541"/>
    <w:sectPr w:rsidR="003165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43A" w:rsidRDefault="003F643A" w:rsidP="00E465C2">
      <w:pPr>
        <w:spacing w:after="0" w:line="240" w:lineRule="auto"/>
      </w:pPr>
      <w:r>
        <w:separator/>
      </w:r>
    </w:p>
  </w:endnote>
  <w:endnote w:type="continuationSeparator" w:id="0">
    <w:p w:rsidR="003F643A" w:rsidRDefault="003F643A" w:rsidP="00E46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43A" w:rsidRDefault="003F643A" w:rsidP="00E465C2">
      <w:pPr>
        <w:spacing w:after="0" w:line="240" w:lineRule="auto"/>
      </w:pPr>
      <w:r>
        <w:separator/>
      </w:r>
    </w:p>
  </w:footnote>
  <w:footnote w:type="continuationSeparator" w:id="0">
    <w:p w:rsidR="003F643A" w:rsidRDefault="003F643A" w:rsidP="00E465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4DF"/>
    <w:rsid w:val="002174DF"/>
    <w:rsid w:val="00240AF1"/>
    <w:rsid w:val="002874DE"/>
    <w:rsid w:val="00316541"/>
    <w:rsid w:val="00377C8B"/>
    <w:rsid w:val="003F643A"/>
    <w:rsid w:val="00400E92"/>
    <w:rsid w:val="00577A34"/>
    <w:rsid w:val="006340C7"/>
    <w:rsid w:val="00794F2B"/>
    <w:rsid w:val="007C3B7D"/>
    <w:rsid w:val="007D1AFA"/>
    <w:rsid w:val="00916DD3"/>
    <w:rsid w:val="00A8475E"/>
    <w:rsid w:val="00A96017"/>
    <w:rsid w:val="00B16583"/>
    <w:rsid w:val="00CE15BF"/>
    <w:rsid w:val="00D935C6"/>
    <w:rsid w:val="00DD596F"/>
    <w:rsid w:val="00DE4577"/>
    <w:rsid w:val="00E465C2"/>
    <w:rsid w:val="00E70F55"/>
    <w:rsid w:val="00FA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F2446C-A6FF-4881-89F3-0051DB68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E70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70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77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6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65C2"/>
  </w:style>
  <w:style w:type="paragraph" w:styleId="Footer">
    <w:name w:val="footer"/>
    <w:basedOn w:val="Normal"/>
    <w:link w:val="FooterChar"/>
    <w:uiPriority w:val="99"/>
    <w:unhideWhenUsed/>
    <w:rsid w:val="00E465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6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Rula Dwaib</cp:lastModifiedBy>
  <cp:revision>19</cp:revision>
  <cp:lastPrinted>2026-01-13T13:47:00Z</cp:lastPrinted>
  <dcterms:created xsi:type="dcterms:W3CDTF">2025-10-19T14:34:00Z</dcterms:created>
  <dcterms:modified xsi:type="dcterms:W3CDTF">2026-01-14T20:06:00Z</dcterms:modified>
</cp:coreProperties>
</file>