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pPr w:leftFromText="180" w:rightFromText="180" w:topFromText="0" w:bottomFromText="0" w:vertAnchor="page" w:horzAnchor="margin" w:tblpXSpec="center" w:tblpY="464"/>
        <w:bidiVisual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3269"/>
        <w:gridCol w:w="3548"/>
      </w:tblGrid>
      <w:tr>
        <w:trPr>
          <w:cantSplit/>
          <w:trHeight w:val="454" w:hRule="exact"/>
          <w:jc w:val="center"/>
        </w:trPr>
        <w:tc>
          <w:tcPr>
            <w:tcW w:w="3956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  <w:rtl/>
              </w:rPr>
              <w:t>دولـــة فلسطيــــن</w:t>
            </w:r>
          </w:p>
        </w:tc>
        <w:tc>
          <w:tcPr>
            <w:tcW w:w="3269" w:type="dxa"/>
            <w:vMerge w:val="restart"/>
            <w:tcBorders>
              <w:top w:val="single" w:sz="12" w:space="0" w:color="auto"/>
            </w:tcBorders>
          </w:tcPr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36"/>
                <w:szCs w:val="36"/>
              </w:rPr>
            </w:pPr>
            <w:r>
              <w:rPr>
                <w:rFonts w:cs="Calibr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false" relativeHeight="2" behindDoc="false" locked="false" layoutInCell="true" allowOverlap="true">
                  <wp:simplePos x="0" y="0"/>
                  <wp:positionH relativeFrom="column">
                    <wp:posOffset>598114</wp:posOffset>
                  </wp:positionH>
                  <wp:positionV relativeFrom="paragraph">
                    <wp:posOffset>12065</wp:posOffset>
                  </wp:positionV>
                  <wp:extent cx="741045" cy="802639"/>
                  <wp:effectExtent l="0" t="0" r="1905" b="0"/>
                  <wp:wrapSquare wrapText="bothSides"/>
                  <wp:docPr id="1026" name="صورة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2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741045" cy="802639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spacing w:after="0"/>
              <w:jc w:val="right"/>
              <w:rPr>
                <w:rFonts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1"/>
              <w:jc w:val="left"/>
              <w:rPr>
                <w:rFonts w:ascii="Calibri" w:cs="Calibri" w:hAnsi="Calibri"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sz w:val="24"/>
                <w:szCs w:val="24"/>
                <w:rtl/>
              </w:rPr>
              <w:t>المبحث:</w:t>
            </w:r>
            <w:r>
              <w:rPr>
                <w:rFonts w:ascii="Calibri" w:cs="Calibri" w:hAnsi="Calibri"/>
                <w:sz w:val="24"/>
                <w:szCs w:val="24"/>
              </w:rPr>
              <w:t xml:space="preserve"> </w:t>
            </w:r>
            <w:r>
              <w:rPr>
                <w:rFonts w:ascii="Calibri" w:cs="Calibri" w:hAnsi="Calibri" w:hint="cs"/>
                <w:sz w:val="24"/>
                <w:szCs w:val="24"/>
                <w:rtl/>
              </w:rPr>
              <w:t>الرياضيات</w:t>
            </w:r>
          </w:p>
        </w:tc>
      </w:tr>
      <w:tr>
        <w:tblPrEx/>
        <w:trPr>
          <w:cantSplit/>
          <w:trHeight w:val="454" w:hRule="exact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2"/>
              <w:jc w:val="left"/>
              <w:rPr>
                <w:rFonts w:ascii="Calibri" w:cs="Calibri" w:hAnsi="Calibri"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sz w:val="24"/>
                <w:szCs w:val="24"/>
                <w:rtl/>
              </w:rPr>
              <w:t>وزارة التربية والتعليم</w:t>
            </w:r>
            <w:r>
              <w:rPr>
                <w:rFonts w:ascii="Calibri" w:cs="Calibri" w:hAnsi="Calibri" w:hint="cs"/>
                <w:sz w:val="24"/>
                <w:szCs w:val="24"/>
                <w:rtl/>
              </w:rPr>
              <w:t xml:space="preserve"> العالي</w:t>
            </w:r>
          </w:p>
        </w:tc>
        <w:tc>
          <w:tcPr>
            <w:tcW w:w="3269" w:type="dxa"/>
            <w:vMerge w:val="continue"/>
            <w:tcBorders/>
            <w:vAlign w:val="center"/>
          </w:tcPr>
          <w:p>
            <w:pPr>
              <w:pStyle w:val="style0"/>
              <w:spacing w:after="0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الصف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الثاني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الأساسي</w:t>
            </w:r>
          </w:p>
        </w:tc>
      </w:tr>
      <w:tr>
        <w:tblPrEx/>
        <w:trPr>
          <w:cantSplit/>
          <w:trHeight w:val="454" w:hRule="exact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مديرية التربية والتعليم/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طوباس</w:t>
            </w:r>
          </w:p>
        </w:tc>
        <w:tc>
          <w:tcPr>
            <w:tcW w:w="3269" w:type="dxa"/>
            <w:vMerge w:val="continue"/>
            <w:tcBorders/>
            <w:vAlign w:val="center"/>
          </w:tcPr>
          <w:p>
            <w:pPr>
              <w:pStyle w:val="style0"/>
              <w:spacing w:after="0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الفصل الدراسي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الثاني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(نظام الرزم)</w:t>
            </w:r>
          </w:p>
        </w:tc>
      </w:tr>
      <w:tr>
        <w:tblPrEx/>
        <w:trPr>
          <w:cantSplit/>
          <w:trHeight w:val="454" w:hRule="exact"/>
          <w:jc w:val="center"/>
        </w:trPr>
        <w:tc>
          <w:tcPr>
            <w:tcW w:w="395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مدرسة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3269" w:type="dxa"/>
            <w:tcBorders>
              <w:bottom w:val="single" w:sz="12" w:space="0" w:color="auto"/>
            </w:tcBorders>
            <w:vAlign w:val="center"/>
          </w:tcPr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العام الدراسي 2025 - 2026</w:t>
            </w:r>
          </w:p>
        </w:tc>
        <w:tc>
          <w:tcPr>
            <w:tcW w:w="3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معلم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/ـة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المبحث: </w:t>
            </w:r>
          </w:p>
        </w:tc>
      </w:tr>
    </w:tbl>
    <w:p>
      <w:pPr>
        <w:pStyle w:val="style0"/>
        <w:bidi/>
        <w:rPr>
          <w:sz w:val="12"/>
          <w:szCs w:val="12"/>
          <w:rtl/>
        </w:rPr>
      </w:pPr>
    </w:p>
    <w:p>
      <w:pPr>
        <w:pStyle w:val="style0"/>
        <w:bidi/>
        <w:rPr>
          <w:sz w:val="12"/>
          <w:szCs w:val="12"/>
          <w:rtl/>
        </w:rPr>
      </w:pP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page">
                  <wp:posOffset>321310</wp:posOffset>
                </wp:positionH>
                <wp:positionV relativeFrom="paragraph">
                  <wp:posOffset>1171575</wp:posOffset>
                </wp:positionV>
                <wp:extent cx="1021080" cy="359410"/>
                <wp:effectExtent l="57150" t="38100" r="83820" b="97790"/>
                <wp:wrapNone/>
                <wp:docPr id="1027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1080" cy="359410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c8b2e9"/>
                            </a:gs>
                            <a:gs pos="35000">
                              <a:srgbClr val="d9caed"/>
                            </a:gs>
                            <a:gs pos="100000">
                              <a:srgbClr val="efe8fa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7">
                        <w:txbxContent>
                          <w:p>
                            <w:pPr>
                              <w:pStyle w:val="style0"/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1027" arcsize="0.16666667," stroked="t" style="position:absolute;margin-left:25.3pt;margin-top:92.25pt;width:80.4pt;height:28.3pt;z-index:5;mso-position-horizontal-relative:page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 color2="#efe8fa" rotate="true" method="any" color="#c8b2e9" focus="100%" angle="180" type="gradient" colors="0f #c8b2e9;22937f #d9caed;1 #efe8fa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حسب الرزم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page">
                  <wp:posOffset>6436360</wp:posOffset>
                </wp:positionH>
                <wp:positionV relativeFrom="paragraph">
                  <wp:posOffset>1171575</wp:posOffset>
                </wp:positionV>
                <wp:extent cx="1021080" cy="359410"/>
                <wp:effectExtent l="57150" t="38100" r="83820" b="97790"/>
                <wp:wrapNone/>
                <wp:docPr id="1028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1080" cy="359410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c8b2e9"/>
                            </a:gs>
                            <a:gs pos="35000">
                              <a:srgbClr val="d9caed"/>
                            </a:gs>
                            <a:gs pos="100000">
                              <a:srgbClr val="efe8fa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8">
                        <w:txbxContent>
                          <w:p>
                            <w:pPr>
                              <w:pStyle w:val="style0"/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1028" arcsize="0.16666667," stroked="t" style="position:absolute;margin-left:506.8pt;margin-top:92.25pt;width:80.4pt;height:28.3pt;z-index:4;mso-position-horizontal-relative:page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 color2="#efe8fa" rotate="true" method="any" color="#c8b2e9" focus="100%" angle="180" type="gradient" colors="0f #c8b2e9;22937f #d9caed;1 #efe8fa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حسب الرزم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page">
                  <wp:posOffset>1419225</wp:posOffset>
                </wp:positionH>
                <wp:positionV relativeFrom="paragraph">
                  <wp:posOffset>1153795</wp:posOffset>
                </wp:positionV>
                <wp:extent cx="4914900" cy="403859"/>
                <wp:effectExtent l="57150" t="38100" r="76200" b="91440"/>
                <wp:wrapNone/>
                <wp:docPr id="1029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14900" cy="403859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ffbf82"/>
                            </a:gs>
                            <a:gs pos="35000">
                              <a:srgbClr val="ffcfa8"/>
                            </a:gs>
                            <a:gs pos="100000">
                              <a:srgbClr val="ffebd9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f5913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9">
                        <w:txbxContent>
                          <w:p>
                            <w:pPr>
                              <w:pStyle w:val="style0"/>
                              <w:bidi/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الخطة الدراسية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لمبحث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الرياضيات (للصف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الأساسي) الفصل الدراسي الثاني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1029" arcsize="0.16666667," stroked="t" style="position:absolute;margin-left:111.75pt;margin-top:90.85pt;width:387.0pt;height:31.8pt;z-index:3;mso-position-horizontal-relative:page;mso-position-vertical-relative:text;mso-width-percent:0;mso-width-relative:margin;mso-height-relative:page;mso-wrap-distance-left:0.0pt;mso-wrap-distance-right:0.0pt;visibility:visible;v-text-anchor:middle;">
                <v:stroke color="#f5913f"/>
                <v:fill color2="#ffebd9" rotate="true" method="any" color="#ffbf82" focus="100%" angle="180" type="gradient" colors="0f #ffbf82;22937f #ffcfa8;1 #ffebd9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bidi/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الخطة الدراسية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لمبحث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الرياضيات (للصف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الثاني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الأساسي) الفصل الدراسي الثاني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style0"/>
        <w:bidi/>
        <w:rPr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-216534</wp:posOffset>
                </wp:positionH>
                <wp:positionV relativeFrom="paragraph">
                  <wp:posOffset>5724525</wp:posOffset>
                </wp:positionV>
                <wp:extent cx="1017905" cy="247650"/>
                <wp:effectExtent l="0" t="0" r="0" b="0"/>
                <wp:wrapNone/>
                <wp:docPr id="1030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17905" cy="247650"/>
                        </a:xfrm>
                        <a:prstGeom prst="rect"/>
                        <a:ln>
                          <a:noFill/>
                        </a:ln>
                      </wps:spPr>
                      <wps:txbx id="1030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الأضحى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0" filled="f" stroked="f" style="position:absolute;margin-left:-17.05pt;margin-top:450.75pt;width:80.15pt;height:19.5pt;z-index:13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الأضحى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-184785</wp:posOffset>
            </wp:positionH>
            <wp:positionV relativeFrom="paragraph">
              <wp:posOffset>5612130</wp:posOffset>
            </wp:positionV>
            <wp:extent cx="933450" cy="504824"/>
            <wp:effectExtent l="0" t="0" r="0" b="9525"/>
            <wp:wrapNone/>
            <wp:docPr id="1031" name="صورة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33450" cy="50482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rtl/>
          <w:lang w:val="ar-SA"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-184785</wp:posOffset>
            </wp:positionH>
            <wp:positionV relativeFrom="paragraph">
              <wp:posOffset>3445510</wp:posOffset>
            </wp:positionV>
            <wp:extent cx="933450" cy="504824"/>
            <wp:effectExtent l="0" t="0" r="0" b="9525"/>
            <wp:wrapNone/>
            <wp:docPr id="1032" name="صورة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33450" cy="50482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-210184</wp:posOffset>
                </wp:positionH>
                <wp:positionV relativeFrom="paragraph">
                  <wp:posOffset>2996565</wp:posOffset>
                </wp:positionV>
                <wp:extent cx="888365" cy="247650"/>
                <wp:effectExtent l="0" t="0" r="0" b="0"/>
                <wp:wrapNone/>
                <wp:docPr id="1033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88365" cy="247650"/>
                        </a:xfrm>
                        <a:prstGeom prst="rect"/>
                        <a:ln>
                          <a:noFill/>
                        </a:ln>
                      </wps:spPr>
                      <wps:txbx id="1033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3" filled="f" stroked="f" style="position:absolute;margin-left:-16.55pt;margin-top:235.95pt;width:69.95pt;height:19.5pt;z-index:11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الفطر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-194310</wp:posOffset>
            </wp:positionH>
            <wp:positionV relativeFrom="paragraph">
              <wp:posOffset>2887345</wp:posOffset>
            </wp:positionV>
            <wp:extent cx="933450" cy="504824"/>
            <wp:effectExtent l="0" t="0" r="0" b="9525"/>
            <wp:wrapNone/>
            <wp:docPr id="1034" name="صورة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33450" cy="50482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rtl/>
          <w:lang w:val="ar-SA"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-186690</wp:posOffset>
            </wp:positionH>
            <wp:positionV relativeFrom="paragraph">
              <wp:posOffset>1672590</wp:posOffset>
            </wp:positionV>
            <wp:extent cx="933450" cy="504824"/>
            <wp:effectExtent l="0" t="0" r="0" b="9525"/>
            <wp:wrapNone/>
            <wp:docPr id="1035" name="صورة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33450" cy="50482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-212090</wp:posOffset>
                </wp:positionH>
                <wp:positionV relativeFrom="paragraph">
                  <wp:posOffset>1786890</wp:posOffset>
                </wp:positionV>
                <wp:extent cx="941705" cy="247650"/>
                <wp:effectExtent l="0" t="0" r="0" b="0"/>
                <wp:wrapNone/>
                <wp:docPr id="1036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41705" cy="247650"/>
                        </a:xfrm>
                        <a:prstGeom prst="rect"/>
                        <a:ln>
                          <a:noFill/>
                        </a:ln>
                      </wps:spPr>
                      <wps:txbx id="1036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يوم المرأة العالمي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6" filled="f" stroked="f" style="position:absolute;margin-left:-16.7pt;margin-top:140.7pt;width:74.15pt;height:19.5pt;z-index:10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يوم المرأة العالمي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topFromText="0" w:bottomFromText="0" w:vertAnchor="text" w:horzAnchor="margin" w:tblpXSpec="center" w:tblpY="34"/>
        <w:bidiVisual/>
        <w:tblW w:w="113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1843"/>
        <w:gridCol w:w="992"/>
        <w:gridCol w:w="1699"/>
        <w:gridCol w:w="2570"/>
        <w:gridCol w:w="1540"/>
      </w:tblGrid>
      <w:tr>
        <w:trPr>
          <w:trHeight w:val="739" w:hRule="exact"/>
        </w:trPr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الخبرات السابقة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1699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570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المصادر والوسائل</w:t>
            </w:r>
          </w:p>
        </w:tc>
        <w:tc>
          <w:tcPr>
            <w:tcW w:w="1540" w:type="dxa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noProof/>
                <w:sz w:val="28"/>
                <w:szCs w:val="28"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t>ملاحظات</w:t>
            </w:r>
          </w:p>
        </w:tc>
      </w:tr>
      <w:tr>
        <w:tblPrEx/>
        <w:trPr>
          <w:trHeight w:val="397" w:hRule="exact"/>
        </w:trPr>
        <w:tc>
          <w:tcPr>
            <w:tcW w:w="11337" w:type="dxa"/>
            <w:gridSpan w:val="6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noProof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مراجعة عامة للفصل الأول + اختبار تشخيصي 18/1- 19/1/2026</w:t>
            </w: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العد القفزي</w:t>
            </w:r>
          </w:p>
        </w:tc>
        <w:tc>
          <w:tcPr>
            <w:tcW w:w="184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الجمع</w:t>
            </w: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20/1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18/3</w:t>
            </w:r>
          </w:p>
        </w:tc>
        <w:tc>
          <w:tcPr>
            <w:tcW w:w="2570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mediumKashida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الكتاب المقرر، السبورة، أقلام ملونة، فيديوهات تعليمية، جهاز العرض (</w:t>
            </w:r>
            <w:r>
              <w:rPr>
                <w:b/>
                <w:bCs/>
                <w:sz w:val="26"/>
                <w:szCs w:val="26"/>
              </w:rPr>
              <w:t>LCD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)، عيدان، رسومات، شرائح بوربوينت،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ظروف مكتوب،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صور،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قطع نقود،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علبة الكسور، 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تفاح، فطائر، كرتون مقوى، 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مسطرة مترية، مساطر الطلاب، ساعة حائط، متر، مجسمات هندسية</w:t>
            </w:r>
          </w:p>
        </w:tc>
        <w:tc>
          <w:tcPr>
            <w:tcW w:w="1540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مفهوم الضرب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32"/>
                <w:szCs w:val="32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32"/>
                <w:szCs w:val="32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32"/>
                <w:szCs w:val="32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(2)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(3)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(4)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(5)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حقائق الضرب للعدد (10)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7227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ورقة عمل تقويمية (حقائق الضرب)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مفهوم القسمة</w:t>
            </w:r>
          </w:p>
        </w:tc>
        <w:tc>
          <w:tcPr>
            <w:tcW w:w="184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23/3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16</w:t>
            </w:r>
            <w:r>
              <w:rPr>
                <w:rFonts w:hint="cs"/>
                <w:sz w:val="28"/>
                <w:szCs w:val="28"/>
                <w:rtl/>
              </w:rPr>
              <w:t>/4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0" distR="0" simplePos="false" relativeHeight="12" behindDoc="false" locked="false" layoutInCell="true" allowOverlap="true">
                      <wp:simplePos x="0" y="0"/>
                      <wp:positionH relativeFrom="column">
                        <wp:posOffset>-137795</wp:posOffset>
                      </wp:positionH>
                      <wp:positionV relativeFrom="paragraph">
                        <wp:posOffset>130174</wp:posOffset>
                      </wp:positionV>
                      <wp:extent cx="950595" cy="247650"/>
                      <wp:effectExtent l="0" t="0" r="0" b="0"/>
                      <wp:wrapNone/>
                      <wp:docPr id="1037" name="مربع نص 1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950595" cy="247650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37">
                              <w:txbxContent>
                                <w:p>
                                  <w:pPr>
                                    <w:pStyle w:val="style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عيد الفصح المجيد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7" filled="f" stroked="f" style="position:absolute;margin-left:-10.85pt;margin-top:10.25pt;width:74.85pt;height:19.5pt;z-index:12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on="f"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عيد الفصح المجيد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القسمة (1)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القسمة (2)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7227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ورقة عمل تقويمية (القسمة)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الكسور (نصف، ربع، ثلث)</w:t>
            </w:r>
          </w:p>
        </w:tc>
        <w:tc>
          <w:tcPr>
            <w:tcW w:w="184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أجزاء أشياء ملموسة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19</w:t>
            </w:r>
            <w:r>
              <w:rPr>
                <w:rFonts w:hint="cs"/>
                <w:sz w:val="28"/>
                <w:szCs w:val="28"/>
                <w:rtl/>
              </w:rPr>
              <w:t>/4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  <w:r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vMerge w:val="restart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الكسور (خمس، ثمن)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7227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ورقة عمل تقويمية (الكسور)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وحدات الطول</w:t>
            </w:r>
          </w:p>
        </w:tc>
        <w:tc>
          <w:tcPr>
            <w:tcW w:w="184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lowKashida"/>
              <w:rPr>
                <w:b/>
                <w:bCs/>
                <w:sz w:val="25"/>
                <w:szCs w:val="25"/>
                <w:rtl/>
              </w:rPr>
            </w:pPr>
            <w:r>
              <w:rPr>
                <w:rFonts w:hint="cs"/>
                <w:b/>
                <w:bCs/>
                <w:sz w:val="25"/>
                <w:szCs w:val="25"/>
                <w:rtl/>
              </w:rPr>
              <w:t>الطويل والقصير والوقت ومجسمات محسوسة من الواقع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69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  <w:r>
              <w:rPr>
                <w:rFonts w:hint="cs"/>
                <w:sz w:val="28"/>
                <w:szCs w:val="28"/>
                <w:rtl/>
              </w:rPr>
              <w:t>/5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21</w:t>
            </w:r>
            <w:r>
              <w:rPr>
                <w:rFonts w:hint="cs"/>
                <w:sz w:val="28"/>
                <w:szCs w:val="28"/>
                <w:rtl/>
              </w:rPr>
              <w:t>/5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قراءة الساعة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المجسمات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7227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ورقة عمل تقويمية (الهندسة)</w:t>
            </w: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جمع البيانات البسيطة</w:t>
            </w:r>
          </w:p>
        </w:tc>
        <w:tc>
          <w:tcPr>
            <w:tcW w:w="184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الأعداد</w:t>
            </w:r>
            <w:r>
              <w:rPr>
                <w:rFonts w:hint="cs"/>
                <w:sz w:val="28"/>
                <w:szCs w:val="28"/>
                <w:rtl/>
              </w:rPr>
              <w:t xml:space="preserve"> والجمع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clear" w:color="auto" w:fill="ffffff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699" w:type="dxa"/>
            <w:vMerge w:val="restart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24</w:t>
            </w:r>
            <w:r>
              <w:rPr>
                <w:rFonts w:hint="cs"/>
                <w:sz w:val="28"/>
                <w:szCs w:val="28"/>
                <w:rtl/>
              </w:rPr>
              <w:t>/5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  <w:r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6</w:t>
            </w:r>
          </w:p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40" w:type="dxa"/>
            <w:vMerge w:val="restart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2693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التمثيلات البيانية</w:t>
            </w:r>
          </w:p>
        </w:tc>
        <w:tc>
          <w:tcPr>
            <w:tcW w:w="1843" w:type="dxa"/>
            <w:vMerge w:val="continue"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shd w:val="clear" w:color="auto" w:fill="d9d9d9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 w:lineRule="auto" w:line="240"/>
              <w:rPr>
                <w:sz w:val="28"/>
                <w:szCs w:val="28"/>
              </w:rPr>
            </w:pPr>
          </w:p>
        </w:tc>
      </w:tr>
      <w:tr>
        <w:tblPrEx/>
        <w:trPr>
          <w:trHeight w:val="397" w:hRule="exact"/>
        </w:trPr>
        <w:tc>
          <w:tcPr>
            <w:tcW w:w="11337" w:type="dxa"/>
            <w:gridSpan w:val="6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ورقة عمل ختامية لنهاية الفصل الثاني </w:t>
            </w:r>
            <w:r>
              <w:rPr>
                <w:rFonts w:hint="cs"/>
                <w:sz w:val="28"/>
                <w:szCs w:val="28"/>
                <w:rtl/>
              </w:rPr>
              <w:t>3</w:t>
            </w:r>
            <w:r>
              <w:rPr>
                <w:rFonts w:hint="cs"/>
                <w:sz w:val="28"/>
                <w:szCs w:val="28"/>
                <w:rtl/>
              </w:rPr>
              <w:t>/6</w:t>
            </w:r>
            <w:r>
              <w:rPr>
                <w:rFonts w:hint="cs"/>
                <w:sz w:val="28"/>
                <w:szCs w:val="28"/>
                <w:rtl/>
              </w:rPr>
              <w:t>/2026</w:t>
            </w:r>
          </w:p>
        </w:tc>
      </w:tr>
    </w:tbl>
    <w:p>
      <w:pPr>
        <w:pStyle w:val="style0"/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6602730</wp:posOffset>
                </wp:positionV>
                <wp:extent cx="6791960" cy="1014321"/>
                <wp:effectExtent l="57150" t="38100" r="85090" b="90805"/>
                <wp:wrapNone/>
                <wp:docPr id="1038" name="مستطيل: زاوية مطوية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91960" cy="1014321"/>
                        </a:xfrm>
                        <a:prstGeom prst="foldedCorner"/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38">
                        <w:txbxContent>
                          <w:p>
                            <w:pPr>
                              <w:pStyle w:val="style0"/>
                              <w:bidi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  <w:bookmarkStart w:id="0" w:name="_Hlk202140038"/>
                          </w:p>
                          <w:bookmarkEnd w:id="0"/>
                          <w:p>
                            <w:pPr>
                              <w:pStyle w:val="style0"/>
                              <w:bidi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>ملاحظات مدير/ـة المدرسة ..............................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..................................................................              </w:t>
                            </w:r>
                          </w:p>
                          <w:p>
                            <w:pPr>
                              <w:pStyle w:val="style0"/>
                              <w:bidi/>
                              <w:spacing w:after="0"/>
                              <w:suppressOverlap/>
                              <w:rPr>
                                <w:rtl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>ملاحظات المشرفـ/ـة التربويـ/ـة 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2700" path="m,l,21600@0,21600,21600@0,21600,xem@0,21600nfl@3@5c@7@9@11@13,21600@0e">
                <v:stroke joinstyle="miter"/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1038" type="#_x0000_t65" adj="18000," filled="f" style="position:absolute;margin-left:0.0pt;margin-top:519.9pt;width:534.8pt;height:79.87pt;z-index:14;mso-position-horizontal:right;mso-position-horizontal-relative:margin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bidi/>
                        <w:rPr>
                          <w:sz w:val="6"/>
                          <w:szCs w:val="6"/>
                          <w:rtl/>
                        </w:rPr>
                      </w:pPr>
                    </w:p>
                    <w:p>
                      <w:pPr>
                        <w:pStyle w:val="style0"/>
                        <w:bidi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sz w:val="28"/>
                          <w:szCs w:val="28"/>
                          <w:rtl/>
                        </w:rPr>
                        <w:t>ملاحظات مدير/ـة المدرسة ..............................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  <w:r>
                        <w:rPr>
                          <w:sz w:val="28"/>
                          <w:szCs w:val="28"/>
                          <w:rtl/>
                        </w:rPr>
                        <w:t xml:space="preserve">..................................................................              </w:t>
                      </w:r>
                    </w:p>
                    <w:p>
                      <w:pPr>
                        <w:pStyle w:val="style0"/>
                        <w:bidi/>
                        <w:spacing w:after="0"/>
                        <w:suppressOverlap/>
                        <w:rPr>
                          <w:rtl/>
                        </w:rPr>
                      </w:pPr>
                      <w:r>
                        <w:rPr>
                          <w:sz w:val="28"/>
                          <w:szCs w:val="28"/>
                          <w:rtl/>
                        </w:rPr>
                        <w:t>ملاحظات المشرفـ/ـة التربويـ/ـة ...........................................................................................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>
      <w:footerReference w:type="default" r:id="rId4"/>
      <w:pgSz w:w="12240" w:h="15840" w:orient="portrait"/>
      <w:pgMar w:top="284" w:right="61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raditional Arabic">
    <w:altName w:val="Traditional Arabic"/>
    <w:panose1 w:val="02020603050004020304"/>
    <w:charset w:val="00"/>
    <w:family w:val="roman"/>
    <w:pitch w:val="variable"/>
    <w:sig w:usb0="00002003" w:usb1="80000000" w:usb2="00000008" w:usb3="00000000" w:csb0="00000041" w:csb1="00000000"/>
  </w:font>
  <w:font w:name="MCS Basmalah normal.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plified Arabic">
    <w:altName w:val="Simplified Arabic"/>
    <w:panose1 w:val="02020603050004020304"/>
    <w:charset w:val="00"/>
    <w:family w:val="roman"/>
    <w:pitch w:val="variable"/>
    <w:sig w:usb0="00002003" w:usb1="80000000" w:usb2="00000008" w:usb3="00000000" w:csb0="0000004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5DEE46C"/>
    <w:lvl w:ilvl="0" w:tplc="D7FC95E4">
      <w:start w:val="1"/>
      <w:numFmt w:val="bullet"/>
      <w:lvlText w:val=""/>
      <w:lvlJc w:val="left"/>
      <w:pPr>
        <w:ind w:left="720" w:hanging="360"/>
      </w:pPr>
      <w:rPr>
        <w:rFonts w:ascii="Symbol" w:cs="Arial" w:eastAsia="宋体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D3EFAF2"/>
    <w:lvl w:ilvl="0" w:tplc="10BECD08">
      <w:start w:val="1"/>
      <w:numFmt w:val="bullet"/>
      <w:lvlText w:val=""/>
      <w:lvlJc w:val="left"/>
      <w:pPr>
        <w:ind w:left="720" w:hanging="360"/>
      </w:pPr>
      <w:rPr>
        <w:rFonts w:ascii="Symbol" w:cs="Arial" w:eastAsia="宋体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pPr>
      <w:keepNext/>
      <w:bidi/>
      <w:spacing w:after="0" w:lineRule="auto" w:line="240"/>
      <w:jc w:val="right"/>
      <w:outlineLvl w:val="0"/>
    </w:pPr>
    <w:rPr>
      <w:rFonts w:ascii="Times New Roman" w:cs="Traditional Arabic" w:eastAsia="Times New Roman" w:hAnsi="Times New Roman"/>
      <w:b/>
      <w:bCs/>
      <w:sz w:val="20"/>
      <w:szCs w:val="36"/>
    </w:rPr>
  </w:style>
  <w:style w:type="paragraph" w:styleId="style2">
    <w:name w:val="heading 2"/>
    <w:basedOn w:val="style0"/>
    <w:next w:val="style0"/>
    <w:link w:val="style4098"/>
    <w:qFormat/>
    <w:pPr>
      <w:keepNext/>
      <w:bidi/>
      <w:spacing w:after="0" w:lineRule="auto" w:line="240"/>
      <w:jc w:val="center"/>
      <w:outlineLvl w:val="1"/>
    </w:pPr>
    <w:rPr>
      <w:rFonts w:ascii="MCS Basmalah normal." w:cs="Simplified Arabic" w:eastAsia="Times New Roman" w:hAnsi="Times New Roman"/>
      <w:b/>
      <w:bCs/>
      <w:sz w:val="20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العنوان 1 Char"/>
    <w:basedOn w:val="style65"/>
    <w:next w:val="style4097"/>
    <w:link w:val="style1"/>
    <w:rPr>
      <w:rFonts w:ascii="Times New Roman" w:cs="Traditional Arabic" w:eastAsia="Times New Roman" w:hAnsi="Times New Roman"/>
      <w:b/>
      <w:bCs/>
      <w:sz w:val="20"/>
      <w:szCs w:val="36"/>
    </w:rPr>
  </w:style>
  <w:style w:type="character" w:customStyle="1" w:styleId="style4098">
    <w:name w:val="عنوان 2 Char"/>
    <w:basedOn w:val="style65"/>
    <w:next w:val="style4098"/>
    <w:link w:val="style2"/>
    <w:rPr>
      <w:rFonts w:ascii="MCS Basmalah normal." w:cs="Simplified Arabic" w:eastAsia="Times New Roman" w:hAnsi="Times New Roman"/>
      <w:b/>
      <w:bCs/>
      <w:sz w:val="200"/>
      <w:szCs w:val="20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نص في بالون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00">
    <w:name w:val="رأس الصفحة Char"/>
    <w:basedOn w:val="style65"/>
    <w:next w:val="style4100"/>
    <w:link w:val="style31"/>
    <w:uiPriority w:val="99"/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01">
    <w:name w:val="تذييل الصفحة Char"/>
    <w:basedOn w:val="style65"/>
    <w:next w:val="style4101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BD46-EA5B-49C9-AEE3-84BDB18F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230</Words>
  <Pages>1</Pages>
  <Characters>1360</Characters>
  <Application>WPS Office</Application>
  <DocSecurity>0</DocSecurity>
  <Paragraphs>198</Paragraphs>
  <ScaleCrop>false</ScaleCrop>
  <LinksUpToDate>false</LinksUpToDate>
  <CharactersWithSpaces>1522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٢٠٢٦-٠١-١٥T١٤:٤٤:١٥Z</dcterms:created>
  <dc:creator>WIN</dc:creator>
  <lastModifiedBy>M2003J15SC</lastModifiedBy>
  <dcterms:modified xsi:type="dcterms:W3CDTF">٢٠٢٦-٠١-١٥T١٤:٤٤:١٦Z</dcterms:modified>
  <revision>30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