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Style w:val="style154"/>
        <w:bidiVisual/>
        <w:tblW w:w="0" w:type="auto"/>
        <w:tblInd w:w="197" w:type="dxa"/>
        <w:tblLook w:val="04A0" w:firstRow="1" w:lastRow="0" w:firstColumn="1" w:lastColumn="0" w:noHBand="0" w:noVBand="1"/>
      </w:tblPr>
      <w:tblGrid>
        <w:gridCol w:w="2650"/>
        <w:gridCol w:w="2092"/>
        <w:gridCol w:w="1625"/>
        <w:gridCol w:w="2451"/>
        <w:gridCol w:w="2734"/>
        <w:gridCol w:w="3620"/>
      </w:tblGrid>
      <w:tr>
        <w:trPr>
          <w:trHeight w:val="401" w:hRule="atLeast"/>
        </w:trPr>
        <w:tc>
          <w:tcPr>
            <w:tcW w:w="15172" w:type="dxa"/>
            <w:gridSpan w:val="6"/>
            <w:tcBorders/>
          </w:tcPr>
          <w:p>
            <w:pPr>
              <w:pStyle w:val="style0"/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خطة الغة العربية  /الصف الأول/ الفصل الثاني/ 2025-2026</w:t>
            </w:r>
          </w:p>
          <w:p>
            <w:pPr>
              <w:pStyle w:val="style0"/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 xml:space="preserve">مديرية التربية والتعليم يطا </w:t>
            </w:r>
            <w:r>
              <w:rPr>
                <w:rFonts w:hint="default"/>
                <w:sz w:val="32"/>
                <w:szCs w:val="32"/>
                <w:rtl/>
                <w:lang w:val="en-US" w:bidi="ar-DZ"/>
              </w:rPr>
              <w:t>-</w:t>
            </w:r>
            <w:r>
              <w:rPr>
                <w:rFonts w:hint="cs"/>
                <w:sz w:val="32"/>
                <w:szCs w:val="32"/>
                <w:rtl/>
              </w:rPr>
              <w:t>مدرسة المجاز الأساسية المختلطة</w:t>
            </w:r>
            <w:r>
              <w:rPr>
                <w:rFonts w:hint="default"/>
                <w:sz w:val="32"/>
                <w:szCs w:val="32"/>
                <w:rtl/>
                <w:lang w:val="en-US"/>
              </w:rPr>
              <w:t xml:space="preserve">_ </w:t>
            </w:r>
            <w:r>
              <w:rPr>
                <w:rFonts w:hint="cs"/>
                <w:sz w:val="32"/>
                <w:szCs w:val="32"/>
                <w:rtl/>
                <w:lang w:val="en-US" w:bidi="ar-DZ"/>
              </w:rPr>
              <w:t>أ</w:t>
            </w:r>
            <w:r>
              <w:rPr>
                <w:rFonts w:hint="default"/>
                <w:sz w:val="32"/>
                <w:szCs w:val="32"/>
                <w:rtl/>
                <w:lang w:val="en-US" w:bidi="ar-DZ"/>
              </w:rPr>
              <w:t xml:space="preserve">. </w:t>
            </w:r>
            <w:r>
              <w:rPr>
                <w:rFonts w:hint="cs"/>
                <w:sz w:val="32"/>
                <w:szCs w:val="32"/>
                <w:rtl/>
                <w:lang w:val="en-US" w:bidi="ar-DZ"/>
              </w:rPr>
              <w:t>هاني مخامرة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</w:t>
            </w: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العنوان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عدد الحصص</w:t>
            </w:r>
          </w:p>
        </w:tc>
        <w:tc>
          <w:tcPr>
            <w:tcW w:w="2451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التاريخ</w:t>
            </w:r>
          </w:p>
        </w:tc>
        <w:tc>
          <w:tcPr>
            <w:tcW w:w="2734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الوسائل والمصادر</w:t>
            </w: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ملاحظات</w:t>
            </w: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الدرس الأول </w:t>
            </w: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القاف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1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18/1الى 25/1</w:t>
            </w: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</w:rPr>
            </w:pPr>
          </w:p>
        </w:tc>
        <w:tc>
          <w:tcPr>
            <w:tcW w:w="3620" w:type="dxa"/>
            <w:vMerge w:val="restart"/>
            <w:tcBorders/>
          </w:tcPr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يوم المراة العالمي 8/3</w:t>
            </w:r>
          </w:p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</w:p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عطلة عيد الفطر من 19/3الى</w:t>
            </w:r>
          </w:p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22/3</w:t>
            </w:r>
          </w:p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</w:p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12/4عيد الفصح</w:t>
            </w:r>
          </w:p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نتعرف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1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كتابة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نحلل ونركب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1" w:type="dxa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tcBorders/>
          </w:tcPr>
          <w:p>
            <w:pPr>
              <w:pStyle w:val="style0"/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الثاني</w:t>
            </w: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الثاء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1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26/1الى1/2</w:t>
            </w: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جهاز العرض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632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نتعرف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restart"/>
            <w:tcBorders/>
          </w:tcPr>
          <w:p>
            <w:pPr>
              <w:pStyle w:val="style0"/>
              <w:spacing w:after="200" w:lineRule="auto" w:line="276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1</w:t>
            </w:r>
            <w:r>
              <w:rPr>
                <w:rFonts w:ascii="Calibri" w:cs="Calibri" w:eastAsia="Calibri" w:hAnsi="Calibri"/>
                <w:rtl/>
              </w:rPr>
              <w:t xml:space="preserve"> ايار عيد العما</w:t>
            </w:r>
            <w:r>
              <w:rPr>
                <w:rFonts w:ascii="Calibri" w:cs="Calibri" w:eastAsia="Calibri" w:hAnsi="Calibri" w:hint="cs"/>
                <w:rtl/>
              </w:rPr>
              <w:t>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26/5الىى 30/5 عيد الاضحى</w:t>
            </w: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كتابة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نحلل ونركب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الدرس التالث </w:t>
            </w: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الخاء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1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2/2الى8/2</w:t>
            </w: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نتعرف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كتابة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نحلل ونركب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نغني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</w:tbl>
    <w:p>
      <w:pPr>
        <w:pStyle w:val="style0"/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   </w:t>
      </w:r>
    </w:p>
    <w:p>
      <w:pPr>
        <w:pStyle w:val="style0"/>
        <w:rPr>
          <w:sz w:val="32"/>
          <w:szCs w:val="32"/>
          <w:rtl/>
        </w:rPr>
      </w:pPr>
    </w:p>
    <w:tbl>
      <w:tblPr>
        <w:tblStyle w:val="style154"/>
        <w:bidiVisual/>
        <w:tblW w:w="0" w:type="auto"/>
        <w:tblInd w:w="197" w:type="dxa"/>
        <w:tblLook w:val="04A0" w:firstRow="1" w:lastRow="0" w:firstColumn="1" w:lastColumn="0" w:noHBand="0" w:noVBand="1"/>
      </w:tblPr>
      <w:tblGrid>
        <w:gridCol w:w="2650"/>
        <w:gridCol w:w="2092"/>
        <w:gridCol w:w="1625"/>
        <w:gridCol w:w="2451"/>
        <w:gridCol w:w="2734"/>
        <w:gridCol w:w="3620"/>
      </w:tblGrid>
      <w:tr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</w:t>
            </w: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العنوان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عدد الحصص</w:t>
            </w:r>
          </w:p>
        </w:tc>
        <w:tc>
          <w:tcPr>
            <w:tcW w:w="2451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التاريخ</w:t>
            </w:r>
          </w:p>
        </w:tc>
        <w:tc>
          <w:tcPr>
            <w:tcW w:w="2734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الوسائل والمصادر</w:t>
            </w: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ملاحظات</w:t>
            </w:r>
          </w:p>
        </w:tc>
      </w:tr>
      <w:tr>
        <w:tblPrEx/>
        <w:trPr>
          <w:trHeight w:val="401" w:hRule="atLeast"/>
        </w:trPr>
        <w:tc>
          <w:tcPr>
            <w:tcW w:w="6367" w:type="dxa"/>
            <w:gridSpan w:val="3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1" w:type="dxa"/>
            <w:vMerge w:val="restart"/>
            <w:tcBorders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firstLine="720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من 9/2</w:t>
            </w:r>
          </w:p>
          <w:p>
            <w:pPr>
              <w:pStyle w:val="style0"/>
              <w:ind w:firstLine="720"/>
              <w:rPr>
                <w:rFonts w:hint="cs"/>
                <w:sz w:val="32"/>
                <w:szCs w:val="32"/>
                <w:rtl/>
              </w:rPr>
            </w:pPr>
          </w:p>
          <w:p>
            <w:pPr>
              <w:pStyle w:val="style0"/>
              <w:ind w:firstLine="720"/>
              <w:rPr>
                <w:rFonts w:hint="cs"/>
                <w:sz w:val="32"/>
                <w:szCs w:val="32"/>
                <w:rtl/>
              </w:rPr>
            </w:pPr>
          </w:p>
          <w:p>
            <w:pPr>
              <w:pStyle w:val="style0"/>
              <w:ind w:firstLine="720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الى16/2</w:t>
            </w: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الدرس </w:t>
            </w:r>
            <w:r>
              <w:rPr>
                <w:rFonts w:hint="cs"/>
                <w:sz w:val="32"/>
                <w:szCs w:val="32"/>
                <w:rtl/>
              </w:rPr>
              <w:t>الرابع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الذال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1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ذ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ـة \ 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كتابة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نحلل ونركب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الدرس </w:t>
            </w:r>
            <w:r>
              <w:rPr>
                <w:rFonts w:hint="cs"/>
                <w:sz w:val="32"/>
                <w:szCs w:val="32"/>
                <w:rtl/>
              </w:rPr>
              <w:t>الخامس</w:t>
            </w: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الغين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1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17/2الى</w:t>
            </w:r>
            <w:r>
              <w:rPr>
                <w:rFonts w:hint="cs"/>
                <w:sz w:val="32"/>
                <w:szCs w:val="32"/>
                <w:rtl/>
              </w:rPr>
              <w:t>26</w:t>
            </w:r>
            <w:r>
              <w:rPr>
                <w:rFonts w:hint="cs"/>
                <w:sz w:val="32"/>
                <w:szCs w:val="32"/>
                <w:rtl/>
              </w:rPr>
              <w:t>/2</w:t>
            </w:r>
          </w:p>
        </w:tc>
        <w:tc>
          <w:tcPr>
            <w:tcW w:w="2734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جهاز العرض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غ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تنوين الضم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كتابة 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401" w:hRule="atLeast"/>
        </w:trPr>
        <w:tc>
          <w:tcPr>
            <w:tcW w:w="265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نحلل ونركب</w:t>
            </w:r>
          </w:p>
        </w:tc>
        <w:tc>
          <w:tcPr>
            <w:tcW w:w="1625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1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34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2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</w:tbl>
    <w:p>
      <w:pPr>
        <w:pStyle w:val="style0"/>
        <w:rPr>
          <w:sz w:val="32"/>
          <w:szCs w:val="32"/>
          <w:rtl/>
        </w:rPr>
      </w:pPr>
    </w:p>
    <w:p>
      <w:pPr>
        <w:pStyle w:val="style0"/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               </w:t>
      </w:r>
    </w:p>
    <w:p>
      <w:pPr>
        <w:pStyle w:val="style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                                                                       </w:t>
      </w:r>
      <w:r>
        <w:rPr>
          <w:rFonts w:hint="cs"/>
          <w:sz w:val="32"/>
          <w:szCs w:val="32"/>
          <w:rtl/>
        </w:rPr>
        <w:t xml:space="preserve">   </w:t>
      </w:r>
      <w:r>
        <w:rPr>
          <w:rFonts w:hint="cs"/>
          <w:sz w:val="32"/>
          <w:szCs w:val="32"/>
          <w:rtl/>
        </w:rPr>
        <w:t xml:space="preserve">                                                                               </w:t>
      </w:r>
      <w:r>
        <w:rPr>
          <w:rFonts w:hint="cs"/>
          <w:sz w:val="32"/>
          <w:szCs w:val="32"/>
          <w:rtl/>
        </w:rPr>
        <w:t xml:space="preserve">                             </w:t>
      </w:r>
    </w:p>
    <w:tbl>
      <w:tblPr>
        <w:tblStyle w:val="style154"/>
        <w:bidiVisual/>
        <w:tblW w:w="0" w:type="auto"/>
        <w:tblInd w:w="197" w:type="dxa"/>
        <w:tblLook w:val="04A0" w:firstRow="1" w:lastRow="0" w:firstColumn="1" w:lastColumn="0" w:noHBand="0" w:noVBand="1"/>
      </w:tblPr>
      <w:tblGrid>
        <w:gridCol w:w="2659"/>
        <w:gridCol w:w="2099"/>
        <w:gridCol w:w="1630"/>
        <w:gridCol w:w="2459"/>
        <w:gridCol w:w="2743"/>
        <w:gridCol w:w="3632"/>
      </w:tblGrid>
      <w:tr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العنوان</w:t>
            </w:r>
          </w:p>
        </w:tc>
        <w:tc>
          <w:tcPr>
            <w:tcW w:w="1630" w:type="dxa"/>
            <w:tcBorders/>
          </w:tcPr>
          <w:p>
            <w:pPr>
              <w:pStyle w:val="style0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عدد الحصص</w:t>
            </w:r>
          </w:p>
        </w:tc>
        <w:tc>
          <w:tcPr>
            <w:tcW w:w="2459" w:type="dxa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الوسائل والانشطة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الملاحظات</w:t>
            </w: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الدرس </w:t>
            </w:r>
            <w:r>
              <w:rPr>
                <w:rFonts w:hint="cs"/>
                <w:sz w:val="32"/>
                <w:szCs w:val="32"/>
                <w:rtl/>
              </w:rPr>
              <w:t>السادس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الطاء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من 2</w:t>
            </w:r>
            <w:r>
              <w:rPr>
                <w:rFonts w:hint="cs"/>
                <w:sz w:val="32"/>
                <w:szCs w:val="32"/>
                <w:rtl/>
              </w:rPr>
              <w:t>7</w:t>
            </w:r>
            <w:r>
              <w:rPr>
                <w:rFonts w:hint="cs"/>
                <w:sz w:val="32"/>
                <w:szCs w:val="32"/>
                <w:rtl/>
              </w:rPr>
              <w:t>/2الى</w:t>
            </w:r>
            <w:r>
              <w:rPr>
                <w:rFonts w:hint="cs"/>
                <w:sz w:val="32"/>
                <w:szCs w:val="32"/>
                <w:rtl/>
              </w:rPr>
              <w:t>9</w:t>
            </w:r>
            <w:r>
              <w:rPr>
                <w:rFonts w:hint="cs"/>
                <w:sz w:val="32"/>
                <w:szCs w:val="32"/>
                <w:rtl/>
              </w:rPr>
              <w:t>/3</w:t>
            </w:r>
          </w:p>
        </w:tc>
        <w:tc>
          <w:tcPr>
            <w:tcW w:w="2743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\السبورة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جهاز العرض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ط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تنوين الفتح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التحليل والتركيب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rPr>
                <w:sz w:val="32"/>
                <w:szCs w:val="32"/>
                <w:rtl/>
              </w:rPr>
            </w:pP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من </w:t>
            </w:r>
            <w:r>
              <w:rPr>
                <w:rFonts w:hint="cs"/>
                <w:sz w:val="32"/>
                <w:szCs w:val="32"/>
                <w:rtl/>
              </w:rPr>
              <w:t>10</w:t>
            </w:r>
            <w:r>
              <w:rPr>
                <w:rFonts w:hint="cs"/>
                <w:sz w:val="32"/>
                <w:szCs w:val="32"/>
                <w:rtl/>
              </w:rPr>
              <w:t>/3</w:t>
            </w:r>
            <w:r>
              <w:rPr>
                <w:rFonts w:hint="cs"/>
                <w:sz w:val="32"/>
                <w:szCs w:val="32"/>
                <w:rtl/>
              </w:rPr>
              <w:t xml:space="preserve">الى </w:t>
            </w:r>
            <w:r>
              <w:rPr>
                <w:rFonts w:hint="cs"/>
                <w:sz w:val="32"/>
                <w:szCs w:val="32"/>
                <w:rtl/>
              </w:rPr>
              <w:t>18</w:t>
            </w:r>
            <w:r>
              <w:rPr>
                <w:rFonts w:hint="cs"/>
                <w:sz w:val="32"/>
                <w:szCs w:val="32"/>
                <w:rtl/>
              </w:rPr>
              <w:t>/3</w:t>
            </w:r>
          </w:p>
        </w:tc>
        <w:tc>
          <w:tcPr>
            <w:tcW w:w="2743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</w:t>
            </w:r>
            <w:r>
              <w:rPr>
                <w:rFonts w:hint="cs"/>
                <w:sz w:val="32"/>
                <w:szCs w:val="32"/>
                <w:rtl/>
              </w:rPr>
              <w:t>سابع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الكاف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ك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تنوين الكسر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كتابة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نحلل ونركب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</w:t>
            </w:r>
            <w:r>
              <w:rPr>
                <w:rFonts w:hint="cs"/>
                <w:sz w:val="32"/>
                <w:szCs w:val="32"/>
                <w:rtl/>
              </w:rPr>
              <w:t>تامن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الضاد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23</w:t>
            </w:r>
            <w:r>
              <w:rPr>
                <w:rFonts w:hint="cs"/>
                <w:sz w:val="32"/>
                <w:szCs w:val="32"/>
                <w:rtl/>
              </w:rPr>
              <w:t>/3 الى</w:t>
            </w:r>
            <w:r>
              <w:rPr>
                <w:rFonts w:hint="cs"/>
                <w:sz w:val="32"/>
                <w:szCs w:val="32"/>
                <w:rtl/>
              </w:rPr>
              <w:t>2/4</w:t>
            </w:r>
          </w:p>
        </w:tc>
        <w:tc>
          <w:tcPr>
            <w:tcW w:w="2743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ض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تحليل وتركيب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continue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</w:tbl>
    <w:p>
      <w:pPr>
        <w:pStyle w:val="style0"/>
        <w:rPr>
          <w:sz w:val="32"/>
          <w:szCs w:val="32"/>
          <w:rtl/>
        </w:rPr>
      </w:pPr>
    </w:p>
    <w:tbl>
      <w:tblPr>
        <w:tblStyle w:val="style154"/>
        <w:bidiVisual/>
        <w:tblW w:w="0" w:type="auto"/>
        <w:tblInd w:w="197" w:type="dxa"/>
        <w:tblLook w:val="04A0" w:firstRow="1" w:lastRow="0" w:firstColumn="1" w:lastColumn="0" w:noHBand="0" w:noVBand="1"/>
      </w:tblPr>
      <w:tblGrid>
        <w:gridCol w:w="2659"/>
        <w:gridCol w:w="2099"/>
        <w:gridCol w:w="1630"/>
        <w:gridCol w:w="2459"/>
        <w:gridCol w:w="2743"/>
        <w:gridCol w:w="3632"/>
      </w:tblGrid>
      <w:tr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العنوان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عدد الحصص</w:t>
            </w:r>
          </w:p>
        </w:tc>
        <w:tc>
          <w:tcPr>
            <w:tcW w:w="24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التاريخ</w:t>
            </w:r>
          </w:p>
        </w:tc>
        <w:tc>
          <w:tcPr>
            <w:tcW w:w="2743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الوسائل والمصادر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ملاحظات</w:t>
            </w: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</w:t>
            </w:r>
            <w:r>
              <w:rPr>
                <w:rFonts w:hint="cs"/>
                <w:sz w:val="32"/>
                <w:szCs w:val="32"/>
                <w:rtl/>
              </w:rPr>
              <w:t>تاسع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الهاء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3/4</w:t>
            </w:r>
          </w:p>
          <w:p>
            <w:pPr>
              <w:pStyle w:val="style0"/>
              <w:rPr>
                <w:sz w:val="32"/>
                <w:szCs w:val="32"/>
                <w:rtl/>
              </w:rPr>
            </w:pPr>
          </w:p>
          <w:p>
            <w:pPr>
              <w:pStyle w:val="style0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firstLine="720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الى 9/4</w:t>
            </w:r>
          </w:p>
        </w:tc>
        <w:tc>
          <w:tcPr>
            <w:tcW w:w="2743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 والطباشير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جهاز العرض 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الهاء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كتابة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التحليل والتركيب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rPr>
                <w:sz w:val="32"/>
                <w:szCs w:val="32"/>
                <w:rtl/>
              </w:rPr>
            </w:pPr>
          </w:p>
        </w:tc>
        <w:tc>
          <w:tcPr>
            <w:tcW w:w="1630" w:type="dxa"/>
            <w:tcBorders/>
          </w:tcPr>
          <w:p>
            <w:pPr>
              <w:pStyle w:val="style0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10/4الى 18/4</w:t>
            </w:r>
            <w:bookmarkStart w:id="0" w:name="_GoBack"/>
            <w:bookmarkEnd w:id="0"/>
          </w:p>
        </w:tc>
        <w:tc>
          <w:tcPr>
            <w:tcW w:w="2743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</w:t>
            </w:r>
            <w:r>
              <w:rPr>
                <w:rFonts w:hint="cs"/>
                <w:sz w:val="32"/>
                <w:szCs w:val="32"/>
                <w:rtl/>
              </w:rPr>
              <w:t>عاشر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الواو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نتعرف </w:t>
            </w:r>
            <w:r>
              <w:rPr>
                <w:rFonts w:hint="cs"/>
                <w:sz w:val="32"/>
                <w:szCs w:val="32"/>
                <w:rtl/>
              </w:rPr>
              <w:t xml:space="preserve">الى </w:t>
            </w:r>
            <w:r>
              <w:rPr>
                <w:rFonts w:hint="cs"/>
                <w:sz w:val="32"/>
                <w:szCs w:val="32"/>
                <w:rtl/>
              </w:rPr>
              <w:t>الواو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الشدة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كتابة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التحليل والتركيب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</w:t>
            </w:r>
            <w:r>
              <w:rPr>
                <w:rFonts w:hint="cs"/>
                <w:sz w:val="32"/>
                <w:szCs w:val="32"/>
                <w:rtl/>
              </w:rPr>
              <w:t>حادي عشر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الهمزة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19/4الى 27/4</w:t>
            </w:r>
          </w:p>
          <w:p>
            <w:pPr>
              <w:pStyle w:val="style0"/>
              <w:ind w:left="113" w:right="113"/>
              <w:rPr>
                <w:rFonts w:hint="cs"/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rPr>
                <w:rFonts w:hint="cs"/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الهمزة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المد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كتابة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نحلل ونركب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</w:tbl>
    <w:p>
      <w:pPr>
        <w:pStyle w:val="style0"/>
        <w:rPr>
          <w:sz w:val="32"/>
          <w:szCs w:val="32"/>
          <w:rtl/>
        </w:rPr>
      </w:pPr>
    </w:p>
    <w:p>
      <w:pPr>
        <w:pStyle w:val="style0"/>
        <w:rPr>
          <w:sz w:val="32"/>
          <w:szCs w:val="32"/>
          <w:rtl/>
        </w:rPr>
      </w:pPr>
    </w:p>
    <w:tbl>
      <w:tblPr>
        <w:tblStyle w:val="style154"/>
        <w:bidiVisual/>
        <w:tblW w:w="0" w:type="auto"/>
        <w:tblInd w:w="197" w:type="dxa"/>
        <w:tblLook w:val="04A0" w:firstRow="1" w:lastRow="0" w:firstColumn="1" w:lastColumn="0" w:noHBand="0" w:noVBand="1"/>
      </w:tblPr>
      <w:tblGrid>
        <w:gridCol w:w="2659"/>
        <w:gridCol w:w="2099"/>
        <w:gridCol w:w="360"/>
        <w:gridCol w:w="1270"/>
        <w:gridCol w:w="1473"/>
        <w:gridCol w:w="986"/>
        <w:gridCol w:w="2646"/>
        <w:gridCol w:w="97"/>
        <w:gridCol w:w="3632"/>
      </w:tblGrid>
      <w:tr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العنوان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عدد الحصص</w:t>
            </w:r>
          </w:p>
        </w:tc>
        <w:tc>
          <w:tcPr>
            <w:tcW w:w="2459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التاريخ</w:t>
            </w:r>
          </w:p>
        </w:tc>
        <w:tc>
          <w:tcPr>
            <w:tcW w:w="2743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الوسائل والمصادر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ملاحظات</w:t>
            </w: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</w:t>
            </w:r>
            <w:r>
              <w:rPr>
                <w:rFonts w:hint="cs"/>
                <w:sz w:val="32"/>
                <w:szCs w:val="32"/>
                <w:rtl/>
              </w:rPr>
              <w:t>ثاني عشر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الظاء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gridSpan w:val="2"/>
            <w:vMerge w:val="restart"/>
            <w:tcBorders/>
          </w:tcPr>
          <w:p>
            <w:pPr>
              <w:pStyle w:val="style0"/>
              <w:rPr>
                <w:sz w:val="32"/>
                <w:szCs w:val="32"/>
                <w:rtl/>
              </w:rPr>
            </w:pPr>
          </w:p>
          <w:p>
            <w:pPr>
              <w:pStyle w:val="style0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28</w:t>
            </w:r>
            <w:r>
              <w:rPr>
                <w:rFonts w:hint="cs"/>
                <w:sz w:val="32"/>
                <w:szCs w:val="32"/>
                <w:rtl/>
              </w:rPr>
              <w:t>/4الى</w:t>
            </w:r>
            <w:r>
              <w:rPr>
                <w:rFonts w:hint="cs"/>
                <w:sz w:val="32"/>
                <w:szCs w:val="32"/>
                <w:rtl/>
              </w:rPr>
              <w:t>6</w:t>
            </w:r>
            <w:r>
              <w:rPr>
                <w:rFonts w:hint="cs"/>
                <w:sz w:val="32"/>
                <w:szCs w:val="32"/>
                <w:rtl/>
              </w:rPr>
              <w:t>/</w:t>
            </w:r>
            <w:r>
              <w:rPr>
                <w:rFonts w:hint="cs"/>
                <w:sz w:val="32"/>
                <w:szCs w:val="32"/>
                <w:rtl/>
              </w:rPr>
              <w:t>5</w:t>
            </w:r>
          </w:p>
        </w:tc>
        <w:tc>
          <w:tcPr>
            <w:tcW w:w="2743" w:type="dxa"/>
            <w:gridSpan w:val="2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الكتاب 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 والطباشير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جهاز العرض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ظ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اللام القمرية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كتابة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تحليل وتركيب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gridSpan w:val="2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7</w:t>
            </w:r>
            <w:r>
              <w:rPr>
                <w:rFonts w:hint="cs"/>
                <w:sz w:val="32"/>
                <w:szCs w:val="32"/>
                <w:rtl/>
              </w:rPr>
              <w:t xml:space="preserve">/5الى </w:t>
            </w:r>
            <w:r>
              <w:rPr>
                <w:rFonts w:hint="cs"/>
                <w:sz w:val="32"/>
                <w:szCs w:val="32"/>
                <w:rtl/>
              </w:rPr>
              <w:t>14</w:t>
            </w:r>
            <w:r>
              <w:rPr>
                <w:rFonts w:hint="cs"/>
                <w:sz w:val="32"/>
                <w:szCs w:val="32"/>
                <w:rtl/>
              </w:rPr>
              <w:t>/5</w:t>
            </w:r>
          </w:p>
        </w:tc>
        <w:tc>
          <w:tcPr>
            <w:tcW w:w="2743" w:type="dxa"/>
            <w:gridSpan w:val="2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</w:t>
            </w:r>
            <w:r>
              <w:rPr>
                <w:rFonts w:hint="cs"/>
                <w:sz w:val="32"/>
                <w:szCs w:val="32"/>
                <w:rtl/>
              </w:rPr>
              <w:t xml:space="preserve"> الثالث عشر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حرف الياء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ي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نتعرف ى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كتابة ونحلل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gridAfter w:val="2"/>
          <w:wAfter w:w="3729" w:type="dxa"/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gridAfter w:val="2"/>
          <w:wAfter w:w="3729" w:type="dxa"/>
          <w:trHeight w:val="381" w:hRule="atLeast"/>
        </w:trPr>
        <w:tc>
          <w:tcPr>
            <w:tcW w:w="11493" w:type="dxa"/>
            <w:gridSpan w:val="7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 ال</w:t>
            </w:r>
            <w:r>
              <w:rPr>
                <w:rFonts w:hint="cs"/>
                <w:sz w:val="32"/>
                <w:szCs w:val="32"/>
                <w:rtl/>
              </w:rPr>
              <w:t>رابع</w:t>
            </w:r>
            <w:r>
              <w:rPr>
                <w:rFonts w:hint="cs"/>
                <w:sz w:val="32"/>
                <w:szCs w:val="32"/>
                <w:rtl/>
              </w:rPr>
              <w:t xml:space="preserve"> عشر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وطني أجمل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gridSpan w:val="2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15/5الى22</w:t>
            </w:r>
          </w:p>
        </w:tc>
        <w:tc>
          <w:tcPr>
            <w:tcW w:w="2743" w:type="dxa"/>
            <w:gridSpan w:val="2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3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التدريبات اللغوية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</w:t>
            </w:r>
            <w:r>
              <w:rPr>
                <w:rFonts w:hint="cs"/>
                <w:sz w:val="32"/>
                <w:szCs w:val="32"/>
                <w:rtl/>
              </w:rPr>
              <w:t>كتابة</w:t>
            </w:r>
            <w:r>
              <w:rPr>
                <w:rFonts w:hint="cs"/>
                <w:sz w:val="32"/>
                <w:szCs w:val="32"/>
                <w:rtl/>
              </w:rPr>
              <w:t xml:space="preserve"> والنسخ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املاء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نغني</w:t>
            </w:r>
          </w:p>
        </w:tc>
        <w:tc>
          <w:tcPr>
            <w:tcW w:w="1630" w:type="dxa"/>
            <w:gridSpan w:val="2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gridSpan w:val="2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</w:tbl>
    <w:p>
      <w:pPr>
        <w:pStyle w:val="style0"/>
        <w:rPr>
          <w:sz w:val="32"/>
          <w:szCs w:val="32"/>
          <w:rtl/>
        </w:rPr>
      </w:pPr>
    </w:p>
    <w:tbl>
      <w:tblPr>
        <w:tblStyle w:val="style154"/>
        <w:bidiVisual/>
        <w:tblW w:w="0" w:type="auto"/>
        <w:tblInd w:w="197" w:type="dxa"/>
        <w:tblLook w:val="04A0" w:firstRow="1" w:lastRow="0" w:firstColumn="1" w:lastColumn="0" w:noHBand="0" w:noVBand="1"/>
      </w:tblPr>
      <w:tblGrid>
        <w:gridCol w:w="2659"/>
        <w:gridCol w:w="2099"/>
        <w:gridCol w:w="1630"/>
        <w:gridCol w:w="2459"/>
        <w:gridCol w:w="2743"/>
        <w:gridCol w:w="3632"/>
      </w:tblGrid>
      <w:tr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الدرس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العنوان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عدد الحصص</w:t>
            </w:r>
          </w:p>
        </w:tc>
        <w:tc>
          <w:tcPr>
            <w:tcW w:w="24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التاريخ</w:t>
            </w:r>
          </w:p>
        </w:tc>
        <w:tc>
          <w:tcPr>
            <w:tcW w:w="2743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الوسائل والمصادر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ملاحظات</w:t>
            </w: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restart"/>
            <w:tcBorders/>
            <w:textDirection w:val="btLr"/>
          </w:tcPr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</w:p>
          <w:p>
            <w:pPr>
              <w:pStyle w:val="style0"/>
              <w:ind w:left="113" w:right="11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23</w:t>
            </w:r>
            <w:r>
              <w:rPr>
                <w:rFonts w:hint="cs"/>
                <w:sz w:val="32"/>
                <w:szCs w:val="32"/>
                <w:rtl/>
              </w:rPr>
              <w:t>/</w:t>
            </w:r>
            <w:r>
              <w:rPr>
                <w:rFonts w:hint="cs"/>
                <w:sz w:val="32"/>
                <w:szCs w:val="32"/>
                <w:rtl/>
              </w:rPr>
              <w:t>5 الى نهاية الفصل</w:t>
            </w:r>
          </w:p>
        </w:tc>
        <w:tc>
          <w:tcPr>
            <w:tcW w:w="2743" w:type="dxa"/>
            <w:vMerge w:val="restart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الكتاب بطاقات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المسجل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لوحة المحادثة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الطباشير</w:t>
            </w:r>
          </w:p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L C D</w:t>
            </w: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الدرس </w:t>
            </w:r>
            <w:r>
              <w:rPr>
                <w:rFonts w:hint="cs"/>
                <w:sz w:val="32"/>
                <w:szCs w:val="32"/>
                <w:rtl/>
              </w:rPr>
              <w:t>الخامس عشر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الفراشة والنحلة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استماع ومحادثة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قراءة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3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التدريبات اللغوية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98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</w:t>
            </w:r>
            <w:r>
              <w:rPr>
                <w:rFonts w:hint="cs"/>
                <w:sz w:val="32"/>
                <w:szCs w:val="32"/>
                <w:rtl/>
              </w:rPr>
              <w:t xml:space="preserve">كتابة </w:t>
            </w:r>
            <w:r>
              <w:rPr>
                <w:rFonts w:hint="cs"/>
                <w:sz w:val="32"/>
                <w:szCs w:val="32"/>
                <w:rtl/>
              </w:rPr>
              <w:t>والنسخ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املاء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  <w:tr>
        <w:tblPrEx/>
        <w:trPr>
          <w:trHeight w:val="381" w:hRule="atLeast"/>
        </w:trPr>
        <w:tc>
          <w:tcPr>
            <w:tcW w:w="265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99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نغني</w:t>
            </w:r>
          </w:p>
        </w:tc>
        <w:tc>
          <w:tcPr>
            <w:tcW w:w="1630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</w:t>
            </w:r>
          </w:p>
        </w:tc>
        <w:tc>
          <w:tcPr>
            <w:tcW w:w="2459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743" w:type="dxa"/>
            <w:vMerge w:val="continue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3632" w:type="dxa"/>
            <w:tcBorders/>
          </w:tcPr>
          <w:p>
            <w:pPr>
              <w:pStyle w:val="style0"/>
              <w:jc w:val="center"/>
              <w:rPr>
                <w:sz w:val="32"/>
                <w:szCs w:val="32"/>
                <w:rtl/>
              </w:rPr>
            </w:pPr>
          </w:p>
        </w:tc>
      </w:tr>
    </w:tbl>
    <w:p>
      <w:pPr>
        <w:pStyle w:val="style0"/>
        <w:tabs>
          <w:tab w:val="left" w:leader="none" w:pos="11677"/>
        </w:tabs>
        <w:jc w:val="center"/>
        <w:rPr>
          <w:sz w:val="32"/>
          <w:szCs w:val="32"/>
          <w:rtl/>
        </w:rPr>
      </w:pPr>
    </w:p>
    <w:sectPr>
      <w:pgSz w:w="16838" w:h="11906" w:orient="landscape"/>
      <w:pgMar w:top="993" w:right="720" w:bottom="720" w:left="720" w:header="708" w:footer="708" w:gutter="0"/>
      <w:pgBorders w:zOrder="front" w:display="allPages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Words>526</Words>
  <Pages>6</Pages>
  <Characters>2405</Characters>
  <Application>WPS Office</Application>
  <DocSecurity>0</DocSecurity>
  <Paragraphs>921</Paragraphs>
  <ScaleCrop>false</ScaleCrop>
  <LinksUpToDate>false</LinksUpToDate>
  <CharactersWithSpaces>2823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٢٠١٨-٠١-٢٦T١٤:١٢:٠٠Z</dcterms:created>
  <dc:creator>admin</dc:creator>
  <lastModifiedBy>TECNO LH7n</lastModifiedBy>
  <lastPrinted>٢٠١٨-٠٢-٠٦T١٨:٤٩:٠٠Z</lastPrinted>
  <dcterms:modified xsi:type="dcterms:W3CDTF">٢٠٢٦-٠١-١٦T٢٢:٥٠:٠٨Z</dcterms:modified>
  <revision>31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7abb0316be9444159420cb458b9f7356</vt:lpwstr>
  </property>
</Properties>
</file>